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EB99" w14:textId="7CFC0DBD" w:rsidR="00C51889" w:rsidRPr="00041652" w:rsidRDefault="00AA28F2" w:rsidP="00231D35">
      <w:pPr>
        <w:spacing w:line="240" w:lineRule="auto"/>
        <w:rPr>
          <w:rFonts w:ascii="Calibri Light" w:eastAsia="Times New Roman" w:hAnsi="Calibri Light" w:cs="Calibri Light"/>
          <w:color w:val="444444"/>
          <w:sz w:val="21"/>
          <w:szCs w:val="21"/>
          <w:lang w:eastAsia="fr-BE"/>
        </w:rPr>
      </w:pPr>
      <w:r w:rsidRPr="00041652">
        <w:rPr>
          <w:rFonts w:ascii="Calibri Light" w:hAnsi="Calibri Light" w:cs="Calibri Light"/>
          <w:b/>
          <w:sz w:val="40"/>
          <w:szCs w:val="40"/>
          <w:lang w:eastAsia="fr-BE"/>
        </w:rPr>
        <w:t>Sebastien Lambot</w:t>
      </w:r>
      <w:r w:rsidR="00C51889" w:rsidRPr="00041652">
        <w:rPr>
          <w:rFonts w:ascii="Calibri Light" w:hAnsi="Calibri Light" w:cs="Calibri Light"/>
          <w:b/>
          <w:lang w:eastAsia="fr-BE"/>
        </w:rPr>
        <w:br/>
      </w:r>
      <w:r w:rsidR="00186B7E" w:rsidRPr="00970783">
        <w:rPr>
          <w:rFonts w:ascii="Calibri Light" w:eastAsia="Times New Roman" w:hAnsi="Calibri Light" w:cs="Calibri Light"/>
          <w:b/>
          <w:bCs/>
          <w:color w:val="444444"/>
          <w:sz w:val="24"/>
          <w:szCs w:val="24"/>
          <w:lang w:eastAsia="fr-BE"/>
        </w:rPr>
        <w:t xml:space="preserve">Freelance </w:t>
      </w:r>
      <w:r w:rsidR="005641A3" w:rsidRPr="00970783">
        <w:rPr>
          <w:rFonts w:ascii="Calibri Light" w:eastAsia="Times New Roman" w:hAnsi="Calibri Light" w:cs="Calibri Light"/>
          <w:b/>
          <w:bCs/>
          <w:color w:val="444444"/>
          <w:sz w:val="24"/>
          <w:szCs w:val="24"/>
          <w:lang w:eastAsia="fr-BE"/>
        </w:rPr>
        <w:t xml:space="preserve">IT Manager – </w:t>
      </w:r>
      <w:r w:rsidR="00186B7E" w:rsidRPr="00970783">
        <w:rPr>
          <w:rFonts w:ascii="Calibri Light" w:eastAsia="Times New Roman" w:hAnsi="Calibri Light" w:cs="Calibri Light"/>
          <w:b/>
          <w:bCs/>
          <w:color w:val="444444"/>
          <w:sz w:val="24"/>
          <w:szCs w:val="24"/>
          <w:lang w:eastAsia="fr-BE"/>
        </w:rPr>
        <w:t>Expert</w:t>
      </w:r>
      <w:r w:rsidR="00FF32D1" w:rsidRPr="00970783">
        <w:rPr>
          <w:rFonts w:ascii="Calibri Light" w:eastAsia="Times New Roman" w:hAnsi="Calibri Light" w:cs="Calibri Light"/>
          <w:b/>
          <w:bCs/>
          <w:color w:val="444444"/>
          <w:sz w:val="24"/>
          <w:szCs w:val="24"/>
          <w:lang w:eastAsia="fr-BE"/>
        </w:rPr>
        <w:t xml:space="preserve"> System Engineer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8"/>
      </w:tblGrid>
      <w:tr w:rsidR="00492F4D" w:rsidRPr="00041652" w14:paraId="50BDE681" w14:textId="77777777" w:rsidTr="00BC2C96">
        <w:tc>
          <w:tcPr>
            <w:tcW w:w="4531" w:type="dxa"/>
          </w:tcPr>
          <w:p w14:paraId="561A380A" w14:textId="1624A7B2" w:rsidR="00492F4D" w:rsidRPr="00041652" w:rsidRDefault="00492F4D" w:rsidP="00B754FF">
            <w:pPr>
              <w:rPr>
                <w:rFonts w:ascii="Calibri Light" w:hAnsi="Calibri Light" w:cs="Calibri Light"/>
                <w:b/>
                <w:bCs/>
                <w:lang w:eastAsia="fr-BE"/>
              </w:rPr>
            </w:pP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 xml:space="preserve">Email : </w:t>
            </w:r>
            <w:r w:rsidRPr="00041652">
              <w:rPr>
                <w:rFonts w:ascii="Calibri Light" w:hAnsi="Calibri Light" w:cs="Calibri Light"/>
                <w:lang w:eastAsia="fr-BE"/>
              </w:rPr>
              <w:t>sebastien@it-tude.be</w:t>
            </w:r>
            <w:r w:rsidRPr="00041652">
              <w:rPr>
                <w:rFonts w:ascii="Calibri Light" w:hAnsi="Calibri Light" w:cs="Calibri Light"/>
                <w:lang w:eastAsia="fr-BE"/>
              </w:rPr>
              <w:br/>
            </w:r>
            <w:r w:rsidR="00BC2C96" w:rsidRPr="00041652">
              <w:rPr>
                <w:rFonts w:ascii="Calibri Light" w:hAnsi="Calibri Light" w:cs="Calibri Light"/>
                <w:b/>
                <w:bCs/>
                <w:lang w:eastAsia="fr-BE"/>
              </w:rPr>
              <w:t>S</w:t>
            </w: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>ite</w:t>
            </w:r>
            <w:r w:rsidR="00BC2C96" w:rsidRPr="00041652">
              <w:rPr>
                <w:rFonts w:ascii="Calibri Light" w:hAnsi="Calibri Light" w:cs="Calibri Light"/>
                <w:b/>
                <w:bCs/>
                <w:lang w:eastAsia="fr-BE"/>
              </w:rPr>
              <w:t xml:space="preserve"> Web</w:t>
            </w: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>:</w:t>
            </w:r>
            <w:r w:rsidRPr="00041652">
              <w:rPr>
                <w:rFonts w:ascii="Calibri Light" w:hAnsi="Calibri Light" w:cs="Calibri Light"/>
                <w:lang w:eastAsia="fr-BE"/>
              </w:rPr>
              <w:t xml:space="preserve"> https://www.lambot.info </w:t>
            </w:r>
            <w:r w:rsidRPr="00041652">
              <w:rPr>
                <w:rFonts w:ascii="Calibri Light" w:hAnsi="Calibri Light" w:cs="Calibri Light"/>
                <w:lang w:eastAsia="fr-BE"/>
              </w:rPr>
              <w:br/>
            </w:r>
            <w:r w:rsidR="00BC2C96" w:rsidRPr="00041652">
              <w:rPr>
                <w:rFonts w:ascii="Calibri Light" w:hAnsi="Calibri Light" w:cs="Calibri Light"/>
                <w:b/>
                <w:bCs/>
                <w:lang w:eastAsia="fr-BE"/>
              </w:rPr>
              <w:t>GSM</w:t>
            </w: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> :</w:t>
            </w:r>
            <w:r w:rsidRPr="00041652">
              <w:rPr>
                <w:rFonts w:ascii="Calibri Light" w:hAnsi="Calibri Light" w:cs="Calibri Light"/>
                <w:lang w:eastAsia="fr-BE"/>
              </w:rPr>
              <w:t xml:space="preserve"> +32 477 315699</w:t>
            </w:r>
            <w:r w:rsidRPr="00041652">
              <w:rPr>
                <w:rFonts w:ascii="Calibri Light" w:hAnsi="Calibri Light" w:cs="Calibri Light"/>
                <w:lang w:eastAsia="fr-BE"/>
              </w:rPr>
              <w:br/>
            </w: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>Nationalit</w:t>
            </w:r>
            <w:r w:rsidR="00BC2C96" w:rsidRPr="00041652">
              <w:rPr>
                <w:rFonts w:ascii="Calibri Light" w:hAnsi="Calibri Light" w:cs="Calibri Light"/>
                <w:b/>
                <w:bCs/>
                <w:lang w:eastAsia="fr-BE"/>
              </w:rPr>
              <w:t>é</w:t>
            </w: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> :</w:t>
            </w:r>
            <w:r w:rsidRPr="00041652">
              <w:rPr>
                <w:rFonts w:ascii="Calibri Light" w:hAnsi="Calibri Light" w:cs="Calibri Light"/>
                <w:lang w:eastAsia="fr-BE"/>
              </w:rPr>
              <w:t xml:space="preserve"> Belg</w:t>
            </w:r>
            <w:r w:rsidR="00BC2C96" w:rsidRPr="00041652">
              <w:rPr>
                <w:rFonts w:ascii="Calibri Light" w:hAnsi="Calibri Light" w:cs="Calibri Light"/>
                <w:lang w:eastAsia="fr-BE"/>
              </w:rPr>
              <w:t>e</w:t>
            </w:r>
          </w:p>
        </w:tc>
        <w:tc>
          <w:tcPr>
            <w:tcW w:w="5108" w:type="dxa"/>
          </w:tcPr>
          <w:p w14:paraId="46E4C09B" w14:textId="6F1D05D3" w:rsidR="00492F4D" w:rsidRPr="00041652" w:rsidRDefault="00BC2C96" w:rsidP="00492F4D">
            <w:pPr>
              <w:rPr>
                <w:rFonts w:ascii="Calibri Light" w:hAnsi="Calibri Light" w:cs="Calibri Light"/>
                <w:b/>
                <w:bCs/>
                <w:lang w:eastAsia="fr-BE"/>
              </w:rPr>
            </w:pP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>Né le</w:t>
            </w:r>
            <w:r w:rsidR="00492F4D" w:rsidRPr="00041652">
              <w:rPr>
                <w:rFonts w:ascii="Calibri Light" w:hAnsi="Calibri Light" w:cs="Calibri Light"/>
                <w:b/>
                <w:bCs/>
                <w:lang w:eastAsia="fr-BE"/>
              </w:rPr>
              <w:t> :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 26 </w:t>
            </w:r>
            <w:r w:rsidR="00041652" w:rsidRPr="00041652">
              <w:rPr>
                <w:rFonts w:ascii="Calibri Light" w:hAnsi="Calibri Light" w:cs="Calibri Light"/>
                <w:lang w:eastAsia="fr-BE"/>
              </w:rPr>
              <w:t>Décembre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 1984 (Uccle</w:t>
            </w:r>
            <w:r w:rsidR="005221C1" w:rsidRPr="00041652">
              <w:rPr>
                <w:rFonts w:ascii="Calibri Light" w:hAnsi="Calibri Light" w:cs="Calibri Light"/>
                <w:lang w:eastAsia="fr-BE"/>
              </w:rPr>
              <w:t xml:space="preserve"> - Belgi</w:t>
            </w:r>
            <w:r w:rsidRPr="00041652">
              <w:rPr>
                <w:rFonts w:ascii="Calibri Light" w:hAnsi="Calibri Light" w:cs="Calibri Light"/>
                <w:lang w:eastAsia="fr-BE"/>
              </w:rPr>
              <w:t>que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>)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br/>
            </w:r>
            <w:r w:rsidR="00492F4D" w:rsidRPr="00041652">
              <w:rPr>
                <w:rFonts w:ascii="Calibri Light" w:hAnsi="Calibri Light" w:cs="Calibri Light"/>
                <w:b/>
                <w:bCs/>
                <w:lang w:eastAsia="fr-BE"/>
              </w:rPr>
              <w:t>Langues: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 Fr</w:t>
            </w:r>
            <w:r w:rsidRPr="00041652">
              <w:rPr>
                <w:rFonts w:ascii="Calibri Light" w:hAnsi="Calibri Light" w:cs="Calibri Light"/>
                <w:lang w:eastAsia="fr-BE"/>
              </w:rPr>
              <w:t>ançais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 (</w:t>
            </w:r>
            <w:r w:rsidR="00AA7542" w:rsidRPr="00041652">
              <w:rPr>
                <w:rFonts w:ascii="Calibri Light" w:hAnsi="Calibri Light" w:cs="Calibri Light"/>
                <w:lang w:eastAsia="fr-BE"/>
              </w:rPr>
              <w:t>N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>ati</w:t>
            </w:r>
            <w:r w:rsidRPr="00041652">
              <w:rPr>
                <w:rFonts w:ascii="Calibri Light" w:hAnsi="Calibri Light" w:cs="Calibri Light"/>
                <w:lang w:eastAsia="fr-BE"/>
              </w:rPr>
              <w:t>f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), </w:t>
            </w:r>
            <w:r w:rsidRPr="00041652">
              <w:rPr>
                <w:rFonts w:ascii="Calibri Light" w:hAnsi="Calibri Light" w:cs="Calibri Light"/>
                <w:lang w:eastAsia="fr-BE"/>
              </w:rPr>
              <w:t>Anglais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 (C1), </w:t>
            </w:r>
            <w:r w:rsidRPr="00041652">
              <w:rPr>
                <w:rFonts w:ascii="Calibri Light" w:hAnsi="Calibri Light" w:cs="Calibri Light"/>
                <w:lang w:eastAsia="fr-BE"/>
              </w:rPr>
              <w:t>Néerlandais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 (A2)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br/>
            </w:r>
            <w:r w:rsidRPr="00041652">
              <w:rPr>
                <w:rFonts w:ascii="Calibri Light" w:hAnsi="Calibri Light" w:cs="Calibri Light"/>
                <w:b/>
                <w:bCs/>
                <w:lang w:eastAsia="fr-BE"/>
              </w:rPr>
              <w:t>Force</w:t>
            </w:r>
            <w:r w:rsidR="00492F4D" w:rsidRPr="00041652">
              <w:rPr>
                <w:rFonts w:ascii="Calibri Light" w:hAnsi="Calibri Light" w:cs="Calibri Light"/>
                <w:b/>
                <w:bCs/>
                <w:lang w:eastAsia="fr-BE"/>
              </w:rPr>
              <w:t>s: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 Leadership, Communication, 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br/>
            </w:r>
            <w:r w:rsidRPr="00041652">
              <w:rPr>
                <w:rFonts w:ascii="Calibri Light" w:hAnsi="Calibri Light" w:cs="Calibri Light"/>
                <w:lang w:eastAsia="fr-BE"/>
              </w:rPr>
              <w:t>Esprit d’analyse</w:t>
            </w:r>
            <w:r w:rsidR="00492F4D" w:rsidRPr="00041652">
              <w:rPr>
                <w:rFonts w:ascii="Calibri Light" w:hAnsi="Calibri Light" w:cs="Calibri Light"/>
                <w:lang w:eastAsia="fr-BE"/>
              </w:rPr>
              <w:t xml:space="preserve">, </w:t>
            </w:r>
            <w:r w:rsidRPr="00041652">
              <w:rPr>
                <w:rFonts w:ascii="Calibri Light" w:hAnsi="Calibri Light" w:cs="Calibri Light"/>
                <w:lang w:eastAsia="fr-BE"/>
              </w:rPr>
              <w:t>Orienté performance</w:t>
            </w:r>
          </w:p>
        </w:tc>
      </w:tr>
    </w:tbl>
    <w:p w14:paraId="5A917065" w14:textId="21DD73D7" w:rsidR="001F3B8B" w:rsidRPr="00041652" w:rsidRDefault="00BC2C96" w:rsidP="00BC2C96">
      <w:pPr>
        <w:spacing w:line="240" w:lineRule="auto"/>
        <w:ind w:left="284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>Passionné par la technologie, la rigueur intellectuelle et la transmission du savoir, j’accompagne depuis plus de 15 ans les entreprises dans la construction d’environnements IT solides et pérennes.</w:t>
      </w:r>
      <w:r w:rsidRPr="00041652">
        <w:rPr>
          <w:rFonts w:ascii="Calibri Light" w:hAnsi="Calibri Light" w:cs="Calibri Light"/>
          <w:lang w:eastAsia="fr-BE"/>
        </w:rPr>
        <w:br/>
        <w:t>Mon approche repose sur des valeurs d’intégrité, d’équilibre et de progression continue.</w:t>
      </w:r>
      <w:r w:rsidRPr="00041652">
        <w:rPr>
          <w:rFonts w:ascii="Calibri Light" w:hAnsi="Calibri Light" w:cs="Calibri Light"/>
          <w:lang w:eastAsia="fr-BE"/>
        </w:rPr>
        <w:br/>
        <w:t xml:space="preserve">J’accorde une importance particulière à la cohérence des systèmes </w:t>
      </w:r>
      <w:r w:rsidR="00970783">
        <w:rPr>
          <w:rFonts w:ascii="Calibri Light" w:hAnsi="Calibri Light" w:cs="Calibri Light"/>
          <w:lang w:eastAsia="fr-BE"/>
        </w:rPr>
        <w:t>-</w:t>
      </w:r>
      <w:r w:rsidRPr="00041652">
        <w:rPr>
          <w:rFonts w:ascii="Calibri Light" w:hAnsi="Calibri Light" w:cs="Calibri Light"/>
          <w:lang w:eastAsia="fr-BE"/>
        </w:rPr>
        <w:t xml:space="preserve"> qu’ils soient techniques ou humains </w:t>
      </w:r>
      <w:r w:rsidR="00970783">
        <w:rPr>
          <w:rFonts w:ascii="Calibri Light" w:hAnsi="Calibri Light" w:cs="Calibri Light"/>
          <w:lang w:eastAsia="fr-BE"/>
        </w:rPr>
        <w:t>-</w:t>
      </w:r>
      <w:r w:rsidRPr="00041652">
        <w:rPr>
          <w:rFonts w:ascii="Calibri Light" w:hAnsi="Calibri Light" w:cs="Calibri Light"/>
          <w:lang w:eastAsia="fr-BE"/>
        </w:rPr>
        <w:t xml:space="preserve"> et à la recherche de solutions qui conjuguent performance, stabilité et sens.</w:t>
      </w:r>
    </w:p>
    <w:p w14:paraId="7404020F" w14:textId="20D70995" w:rsidR="00823830" w:rsidRPr="00041652" w:rsidRDefault="00201BEE" w:rsidP="00823830">
      <w:pPr>
        <w:jc w:val="center"/>
        <w:rPr>
          <w:rFonts w:ascii="Calibri Light" w:hAnsi="Calibri Light" w:cs="Calibri Light"/>
          <w:i/>
          <w:iCs/>
          <w:lang w:eastAsia="fr-BE"/>
        </w:rPr>
      </w:pPr>
      <w:r w:rsidRPr="00041652">
        <w:rPr>
          <w:rFonts w:ascii="Calibri Light" w:hAnsi="Calibri Light" w:cs="Calibri Light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1984C1" wp14:editId="465DF15E">
                <wp:simplePos x="0" y="0"/>
                <wp:positionH relativeFrom="margin">
                  <wp:posOffset>1070610</wp:posOffset>
                </wp:positionH>
                <wp:positionV relativeFrom="paragraph">
                  <wp:posOffset>181610</wp:posOffset>
                </wp:positionV>
                <wp:extent cx="3619500" cy="0"/>
                <wp:effectExtent l="0" t="0" r="0" b="0"/>
                <wp:wrapNone/>
                <wp:docPr id="10882957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F96C2" id="Connecteur droit 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84.3pt,14.3pt" to="369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wOmwEAAJQ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" strokecolor="#4579b8 [3044]">
                <w10:wrap anchorx="margin"/>
              </v:line>
            </w:pict>
          </mc:Fallback>
        </mc:AlternateContent>
      </w:r>
      <w:r w:rsidRPr="00041652">
        <w:rPr>
          <w:rFonts w:ascii="Calibri Light" w:hAnsi="Calibri Light" w:cs="Calibri Light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765EFC" wp14:editId="1E7E770C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3619500" cy="0"/>
                <wp:effectExtent l="0" t="0" r="0" b="0"/>
                <wp:wrapNone/>
                <wp:docPr id="124853815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E7750" id="Connecteur droit 2" o:spid="_x0000_s1026" style="position:absolute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05pt" to="2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" strokecolor="#4579b8 [3044]">
                <w10:wrap anchorx="margin"/>
              </v:line>
            </w:pict>
          </mc:Fallback>
        </mc:AlternateContent>
      </w:r>
      <w:r w:rsidR="00823830" w:rsidRPr="00041652">
        <w:rPr>
          <w:noProof/>
        </w:rPr>
        <w:drawing>
          <wp:anchor distT="0" distB="0" distL="114300" distR="114300" simplePos="0" relativeHeight="251658240" behindDoc="0" locked="0" layoutInCell="1" allowOverlap="1" wp14:anchorId="686614F7" wp14:editId="57E75B85">
            <wp:simplePos x="0" y="0"/>
            <wp:positionH relativeFrom="leftMargin">
              <wp:posOffset>213995</wp:posOffset>
            </wp:positionH>
            <wp:positionV relativeFrom="paragraph">
              <wp:posOffset>281305</wp:posOffset>
            </wp:positionV>
            <wp:extent cx="684530" cy="192405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830" w:rsidRPr="00041652">
        <w:rPr>
          <w:rFonts w:ascii="Calibri Light" w:hAnsi="Calibri Light" w:cs="Calibri Light"/>
          <w:i/>
          <w:iCs/>
          <w:lang w:eastAsia="fr-BE"/>
        </w:rPr>
        <w:t>“</w:t>
      </w:r>
      <w:r w:rsidR="00BC2C96" w:rsidRPr="00041652">
        <w:rPr>
          <w:rFonts w:ascii="Calibri Light" w:hAnsi="Calibri Light" w:cs="Calibri Light"/>
          <w:i/>
          <w:iCs/>
          <w:lang w:eastAsia="fr-BE"/>
        </w:rPr>
        <w:t>Je ne savais pas que c’était impossible, alors je l’ai fait</w:t>
      </w:r>
      <w:r w:rsidR="00823830" w:rsidRPr="00041652">
        <w:rPr>
          <w:rFonts w:ascii="Calibri Light" w:hAnsi="Calibri Light" w:cs="Calibri Light"/>
          <w:i/>
          <w:iCs/>
          <w:lang w:eastAsia="fr-BE"/>
        </w:rPr>
        <w:t xml:space="preserve">” </w:t>
      </w:r>
      <w:r w:rsidR="00823830" w:rsidRPr="00041652">
        <w:rPr>
          <w:rFonts w:ascii="Calibri Light" w:hAnsi="Calibri Light" w:cs="Calibri Light"/>
          <w:i/>
          <w:iCs/>
          <w:sz w:val="16"/>
          <w:szCs w:val="16"/>
          <w:lang w:eastAsia="fr-BE"/>
        </w:rPr>
        <w:t>(</w:t>
      </w:r>
      <w:r w:rsidR="00BC2C96" w:rsidRPr="00041652">
        <w:rPr>
          <w:rFonts w:ascii="Calibri Light" w:hAnsi="Calibri Light" w:cs="Calibri Light"/>
          <w:i/>
          <w:iCs/>
          <w:sz w:val="16"/>
          <w:szCs w:val="16"/>
          <w:lang w:eastAsia="fr-BE"/>
        </w:rPr>
        <w:t xml:space="preserve">inspire de </w:t>
      </w:r>
      <w:r w:rsidR="00823830" w:rsidRPr="00041652">
        <w:rPr>
          <w:rFonts w:ascii="Calibri Light" w:hAnsi="Calibri Light" w:cs="Calibri Light"/>
          <w:i/>
          <w:iCs/>
          <w:sz w:val="16"/>
          <w:szCs w:val="16"/>
          <w:lang w:eastAsia="fr-BE"/>
        </w:rPr>
        <w:t>Mark Twai</w:t>
      </w:r>
      <w:r w:rsidR="00970783">
        <w:rPr>
          <w:rFonts w:ascii="Calibri Light" w:hAnsi="Calibri Light" w:cs="Calibri Light"/>
          <w:i/>
          <w:iCs/>
          <w:sz w:val="16"/>
          <w:szCs w:val="16"/>
          <w:lang w:eastAsia="fr-BE"/>
        </w:rPr>
        <w:t>n / Marcel Pagnol</w:t>
      </w:r>
      <w:r w:rsidR="00823830" w:rsidRPr="00041652">
        <w:rPr>
          <w:rFonts w:ascii="Calibri Light" w:hAnsi="Calibri Light" w:cs="Calibri Light"/>
          <w:i/>
          <w:iCs/>
          <w:sz w:val="16"/>
          <w:szCs w:val="16"/>
          <w:lang w:eastAsia="fr-BE"/>
        </w:rPr>
        <w:t>)</w:t>
      </w:r>
      <w:r w:rsidRPr="00041652">
        <w:rPr>
          <w:rFonts w:ascii="Calibri Light" w:hAnsi="Calibri Light" w:cs="Calibri Light"/>
          <w:b/>
          <w:bCs/>
          <w:noProof/>
          <w:lang w:eastAsia="fr-BE"/>
        </w:rPr>
        <w:t xml:space="preserve"> </w:t>
      </w:r>
    </w:p>
    <w:p w14:paraId="100D5C8C" w14:textId="07BE42F4" w:rsidR="005641A3" w:rsidRPr="00041652" w:rsidRDefault="005641A3" w:rsidP="001F3B8B">
      <w:pPr>
        <w:rPr>
          <w:rFonts w:ascii="Calibri Light" w:hAnsi="Calibri Light" w:cs="Calibri Light"/>
          <w:i/>
          <w:iCs/>
          <w:u w:val="single"/>
          <w:lang w:eastAsia="fr-BE"/>
        </w:rPr>
      </w:pPr>
      <w:r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NLMK – 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>4</w:t>
      </w:r>
      <w:r w:rsidR="00D26437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ans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 Freelance </w:t>
      </w:r>
      <w:r w:rsidR="00521415">
        <w:rPr>
          <w:rFonts w:ascii="Calibri Light" w:hAnsi="Calibri Light" w:cs="Calibri Light"/>
          <w:b/>
          <w:bCs/>
          <w:u w:val="single"/>
          <w:lang w:eastAsia="fr-BE"/>
        </w:rPr>
        <w:t xml:space="preserve">Head of 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IT </w:t>
      </w:r>
      <w:r w:rsidR="00521415">
        <w:rPr>
          <w:rFonts w:ascii="Calibri Light" w:hAnsi="Calibri Light" w:cs="Calibri Light"/>
          <w:b/>
          <w:bCs/>
          <w:u w:val="single"/>
          <w:lang w:eastAsia="fr-BE"/>
        </w:rPr>
        <w:t>System Team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="00D26437" w:rsidRPr="00041652">
        <w:rPr>
          <w:rFonts w:ascii="Calibri Light" w:hAnsi="Calibri Light" w:cs="Calibri Light"/>
          <w:b/>
          <w:bCs/>
          <w:u w:val="single"/>
          <w:lang w:eastAsia="fr-BE"/>
        </w:rPr>
        <w:t>pour l’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>Europe</w:t>
      </w:r>
      <w:r w:rsidR="001F3B8B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>(</w:t>
      </w:r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>2</w:t>
      </w:r>
      <w:r w:rsidRPr="00041652">
        <w:rPr>
          <w:rFonts w:ascii="Calibri Light" w:hAnsi="Calibri Light" w:cs="Calibri Light"/>
          <w:i/>
          <w:iCs/>
          <w:u w:val="single"/>
          <w:lang w:eastAsia="fr-BE"/>
        </w:rPr>
        <w:t>021</w:t>
      </w:r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 – </w:t>
      </w:r>
      <w:r w:rsidR="00D26437" w:rsidRPr="00041652">
        <w:rPr>
          <w:rFonts w:ascii="Calibri Light" w:hAnsi="Calibri Light" w:cs="Calibri Light"/>
          <w:i/>
          <w:iCs/>
          <w:u w:val="single"/>
          <w:lang w:eastAsia="fr-BE"/>
        </w:rPr>
        <w:t>maintenant</w:t>
      </w:r>
      <w:r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 </w:t>
      </w:r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>|</w:t>
      </w:r>
      <w:r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 </w:t>
      </w:r>
      <w:r w:rsidR="00186B7E" w:rsidRPr="00041652">
        <w:rPr>
          <w:rFonts w:ascii="Calibri Light" w:hAnsi="Calibri Light" w:cs="Calibri Light"/>
          <w:i/>
          <w:iCs/>
          <w:u w:val="single"/>
          <w:lang w:eastAsia="fr-BE"/>
        </w:rPr>
        <w:t>La Louvière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>)</w:t>
      </w:r>
    </w:p>
    <w:p w14:paraId="4B8A6CB2" w14:textId="6628A5E4" w:rsidR="00492F4D" w:rsidRPr="00041652" w:rsidRDefault="00D26437" w:rsidP="00D26437">
      <w:pPr>
        <w:spacing w:line="240" w:lineRule="auto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 xml:space="preserve">J’assure la direction opérationnelle et stratégique de l’infrastructure IT du groupe NLMK Europe, acteur majeur de la sidérurgie, couvrant </w:t>
      </w:r>
      <w:r w:rsidRPr="00970783">
        <w:rPr>
          <w:rFonts w:ascii="Calibri Light" w:hAnsi="Calibri Light" w:cs="Calibri Light"/>
          <w:b/>
          <w:bCs/>
          <w:lang w:eastAsia="fr-BE"/>
        </w:rPr>
        <w:t>7 sites de production industrielle</w:t>
      </w:r>
      <w:r w:rsidRPr="00041652">
        <w:rPr>
          <w:rFonts w:ascii="Calibri Light" w:hAnsi="Calibri Light" w:cs="Calibri Light"/>
          <w:lang w:eastAsia="fr-BE"/>
        </w:rPr>
        <w:t xml:space="preserve"> et </w:t>
      </w:r>
      <w:r w:rsidRPr="00970783">
        <w:rPr>
          <w:rFonts w:ascii="Calibri Light" w:hAnsi="Calibri Light" w:cs="Calibri Light"/>
          <w:b/>
          <w:bCs/>
          <w:lang w:eastAsia="fr-BE"/>
        </w:rPr>
        <w:t>3 sites administratifs</w:t>
      </w:r>
      <w:r w:rsidRPr="00041652">
        <w:rPr>
          <w:rFonts w:ascii="Calibri Light" w:hAnsi="Calibri Light" w:cs="Calibri Light"/>
          <w:lang w:eastAsia="fr-BE"/>
        </w:rPr>
        <w:t xml:space="preserve"> à travers l’Europe.</w:t>
      </w:r>
      <w:r w:rsidR="00970783">
        <w:rPr>
          <w:rFonts w:ascii="Calibri Light" w:hAnsi="Calibri Light" w:cs="Calibri Light"/>
          <w:lang w:eastAsia="fr-BE"/>
        </w:rPr>
        <w:t xml:space="preserve"> </w:t>
      </w:r>
      <w:r w:rsidRPr="00041652">
        <w:rPr>
          <w:rFonts w:ascii="Calibri Light" w:hAnsi="Calibri Light" w:cs="Calibri Light"/>
          <w:lang w:eastAsia="fr-BE"/>
        </w:rPr>
        <w:t xml:space="preserve">Je supervise </w:t>
      </w:r>
      <w:r w:rsidRPr="00970783">
        <w:rPr>
          <w:rFonts w:ascii="Calibri Light" w:hAnsi="Calibri Light" w:cs="Calibri Light"/>
          <w:b/>
          <w:bCs/>
          <w:lang w:eastAsia="fr-BE"/>
        </w:rPr>
        <w:t>5 ingénieurs IT/OT</w:t>
      </w:r>
      <w:r w:rsidRPr="00041652">
        <w:rPr>
          <w:rFonts w:ascii="Calibri Light" w:hAnsi="Calibri Light" w:cs="Calibri Light"/>
          <w:lang w:eastAsia="fr-BE"/>
        </w:rPr>
        <w:t xml:space="preserve"> et pilote les activités de </w:t>
      </w:r>
      <w:r w:rsidRPr="00970783">
        <w:rPr>
          <w:rFonts w:ascii="Calibri Light" w:hAnsi="Calibri Light" w:cs="Calibri Light"/>
          <w:b/>
          <w:bCs/>
          <w:lang w:eastAsia="fr-BE"/>
        </w:rPr>
        <w:t>10 ingénieurs</w:t>
      </w:r>
      <w:r w:rsidRPr="00041652">
        <w:rPr>
          <w:rFonts w:ascii="Calibri Light" w:hAnsi="Calibri Light" w:cs="Calibri Light"/>
          <w:lang w:eastAsia="fr-BE"/>
        </w:rPr>
        <w:t xml:space="preserve"> </w:t>
      </w:r>
      <w:r w:rsidR="00970783">
        <w:rPr>
          <w:rFonts w:ascii="Calibri Light" w:hAnsi="Calibri Light" w:cs="Calibri Light"/>
          <w:lang w:eastAsia="fr-BE"/>
        </w:rPr>
        <w:t>en Europe</w:t>
      </w:r>
      <w:r w:rsidRPr="00041652">
        <w:rPr>
          <w:rFonts w:ascii="Calibri Light" w:hAnsi="Calibri Light" w:cs="Calibri Light"/>
          <w:lang w:eastAsia="fr-BE"/>
        </w:rPr>
        <w:t xml:space="preserve">, dans un environnement industriel à forte criticité où la continuité de production est </w:t>
      </w:r>
      <w:r w:rsidR="00041652" w:rsidRPr="00041652">
        <w:rPr>
          <w:rFonts w:ascii="Calibri Light" w:hAnsi="Calibri Light" w:cs="Calibri Light"/>
          <w:lang w:eastAsia="fr-BE"/>
        </w:rPr>
        <w:t>primordiale.</w:t>
      </w:r>
    </w:p>
    <w:p w14:paraId="1D5A19C0" w14:textId="77777777" w:rsidR="00D26437" w:rsidRPr="00970783" w:rsidRDefault="00D26437" w:rsidP="00D26437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970783">
        <w:rPr>
          <w:rFonts w:ascii="Calibri Light" w:hAnsi="Calibri Light" w:cs="Calibri Light"/>
          <w:b/>
          <w:bCs/>
          <w:sz w:val="20"/>
          <w:szCs w:val="20"/>
          <w:lang w:eastAsia="fr-BE"/>
        </w:rPr>
        <w:t>Structuration de la gouvernance IT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 : mise en place d’une véritable gestion de projets, de réunions de coordination inter-sites et d’un reporting technique couvrant un parc de </w:t>
      </w:r>
      <w:r w:rsidRPr="00970783">
        <w:rPr>
          <w:rFonts w:ascii="Calibri Light" w:hAnsi="Calibri Light" w:cs="Calibri Light"/>
          <w:b/>
          <w:bCs/>
          <w:sz w:val="20"/>
          <w:szCs w:val="20"/>
          <w:lang w:eastAsia="fr-BE"/>
        </w:rPr>
        <w:t>4.500 utilisateurs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 et </w:t>
      </w:r>
      <w:r w:rsidRPr="00970783">
        <w:rPr>
          <w:rFonts w:ascii="Calibri Light" w:hAnsi="Calibri Light" w:cs="Calibri Light"/>
          <w:b/>
          <w:bCs/>
          <w:sz w:val="20"/>
          <w:szCs w:val="20"/>
          <w:lang w:eastAsia="fr-BE"/>
        </w:rPr>
        <w:t>1.500 serveurs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249A8A1B" w14:textId="79B384AF" w:rsidR="00D26437" w:rsidRPr="00970783" w:rsidRDefault="00D26437" w:rsidP="00D26437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970783">
        <w:rPr>
          <w:rFonts w:ascii="Calibri Light" w:hAnsi="Calibri Light" w:cs="Calibri Light"/>
          <w:b/>
          <w:bCs/>
          <w:sz w:val="20"/>
          <w:szCs w:val="20"/>
          <w:lang w:eastAsia="fr-BE"/>
        </w:rPr>
        <w:t>Automatisation avancée des déploiements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 de serveurs, d’applications et </w:t>
      </w:r>
      <w:r w:rsidR="00970783">
        <w:rPr>
          <w:rFonts w:ascii="Calibri Light" w:hAnsi="Calibri Light" w:cs="Calibri Light"/>
          <w:sz w:val="20"/>
          <w:szCs w:val="20"/>
          <w:lang w:eastAsia="fr-BE"/>
        </w:rPr>
        <w:t>d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es Windows Updates par </w:t>
      </w:r>
      <w:r w:rsidRPr="00970783">
        <w:rPr>
          <w:rFonts w:ascii="Calibri Light" w:hAnsi="Calibri Light" w:cs="Calibri Light"/>
          <w:b/>
          <w:bCs/>
          <w:sz w:val="20"/>
          <w:szCs w:val="20"/>
          <w:lang w:eastAsia="fr-BE"/>
        </w:rPr>
        <w:t>SCCM/MECM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>, réduisant drastiquement les erreurs et les délais de mise en service.</w:t>
      </w:r>
    </w:p>
    <w:p w14:paraId="57B0FFDB" w14:textId="2346417F" w:rsidR="00D26437" w:rsidRPr="00970783" w:rsidRDefault="00D26437" w:rsidP="00D26437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970783">
        <w:rPr>
          <w:rFonts w:ascii="Calibri Light" w:hAnsi="Calibri Light" w:cs="Calibri Light"/>
          <w:b/>
          <w:bCs/>
          <w:sz w:val="20"/>
          <w:szCs w:val="20"/>
          <w:lang w:eastAsia="fr-BE"/>
        </w:rPr>
        <w:t>Convergence IT/OT réussie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 : intégration des </w:t>
      </w:r>
      <w:r w:rsidR="00970783">
        <w:rPr>
          <w:rFonts w:ascii="Calibri Light" w:hAnsi="Calibri Light" w:cs="Calibri Light"/>
          <w:sz w:val="20"/>
          <w:szCs w:val="20"/>
          <w:lang w:eastAsia="fr-BE"/>
        </w:rPr>
        <w:t>asset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>s industriels dans le réseau IT global (monitoring, sécurité, gestion des accès), garantissant cohérence et visibilité sur l’ensemble des systèmes d’automates et PLCs.</w:t>
      </w:r>
    </w:p>
    <w:p w14:paraId="3C544A6D" w14:textId="17C185D0" w:rsidR="00D26437" w:rsidRPr="00970783" w:rsidRDefault="00D26437" w:rsidP="00D26437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970783">
        <w:rPr>
          <w:rFonts w:ascii="Calibri Light" w:hAnsi="Calibri Light" w:cs="Calibri Light"/>
          <w:b/>
          <w:bCs/>
          <w:sz w:val="20"/>
          <w:szCs w:val="20"/>
          <w:lang w:eastAsia="fr-BE"/>
        </w:rPr>
        <w:t>Optimisation des coûts d’infrastructure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 : définition d’un lifecycle management incluant le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remplacement du stockage Dell par Huawei (budget 500</w:t>
      </w:r>
      <w:r w:rsidR="00016F28"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 xml:space="preserve">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k€)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 et réduction majeure des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coûts liés aux licences VMware (600</w:t>
      </w:r>
      <w:r w:rsidR="00016F28"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 xml:space="preserve">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k€).</w:t>
      </w:r>
    </w:p>
    <w:p w14:paraId="4AD729A9" w14:textId="76374CE2" w:rsidR="00492F4D" w:rsidRPr="00970783" w:rsidRDefault="00D26437" w:rsidP="00D26437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Pilotage d’environ 100 projets simultanés</w:t>
      </w:r>
      <w:r w:rsidRPr="00970783">
        <w:rPr>
          <w:rFonts w:ascii="Calibri Light" w:hAnsi="Calibri Light" w:cs="Calibri Light"/>
          <w:sz w:val="20"/>
          <w:szCs w:val="20"/>
          <w:lang w:eastAsia="fr-BE"/>
        </w:rPr>
        <w:t xml:space="preserve"> : reporting direct au Directeur IT Europe, avec une autonomie totale.</w:t>
      </w:r>
    </w:p>
    <w:p w14:paraId="0B836846" w14:textId="33001EDF" w:rsidR="00492F4D" w:rsidRPr="00041652" w:rsidRDefault="00D26437" w:rsidP="00D26437">
      <w:pPr>
        <w:spacing w:line="240" w:lineRule="auto"/>
        <w:rPr>
          <w:rFonts w:ascii="Calibri Light" w:hAnsi="Calibri Light" w:cs="Calibri Light"/>
          <w:lang w:eastAsia="fr-BE"/>
        </w:rPr>
      </w:pPr>
      <w:r w:rsidRPr="00016F28">
        <w:rPr>
          <w:rFonts w:ascii="Calibri Light" w:hAnsi="Calibri Light" w:cs="Calibri Light"/>
          <w:b/>
          <w:bCs/>
          <w:lang w:eastAsia="fr-BE"/>
        </w:rPr>
        <w:t>Management directif et hands-on</w:t>
      </w:r>
      <w:r w:rsidRPr="00970783">
        <w:rPr>
          <w:rFonts w:ascii="Calibri Light" w:hAnsi="Calibri Light" w:cs="Calibri Light"/>
          <w:lang w:eastAsia="fr-BE"/>
        </w:rPr>
        <w:t xml:space="preserve">, combiné à une approche pédagogique et structurante </w:t>
      </w:r>
      <w:r w:rsidR="00016F28">
        <w:rPr>
          <w:rFonts w:ascii="Calibri Light" w:hAnsi="Calibri Light" w:cs="Calibri Light"/>
          <w:lang w:eastAsia="fr-BE"/>
        </w:rPr>
        <w:t xml:space="preserve">basée sur </w:t>
      </w:r>
      <w:r w:rsidR="00016F28" w:rsidRPr="00016F28">
        <w:rPr>
          <w:rFonts w:ascii="Calibri Light" w:hAnsi="Calibri Light" w:cs="Calibri Light"/>
          <w:b/>
          <w:bCs/>
          <w:lang w:eastAsia="fr-BE"/>
        </w:rPr>
        <w:t>DISC</w:t>
      </w:r>
      <w:r w:rsidRPr="00970783">
        <w:rPr>
          <w:rFonts w:ascii="Calibri Light" w:hAnsi="Calibri Light" w:cs="Calibri Light"/>
          <w:lang w:eastAsia="fr-BE"/>
        </w:rPr>
        <w:t xml:space="preserve">. </w:t>
      </w:r>
      <w:r w:rsidR="00016F28" w:rsidRPr="00016F28">
        <w:rPr>
          <w:rFonts w:ascii="Calibri Light" w:hAnsi="Calibri Light" w:cs="Calibri Light"/>
          <w:b/>
          <w:bCs/>
          <w:lang w:eastAsia="fr-BE"/>
        </w:rPr>
        <w:t>N</w:t>
      </w:r>
      <w:r w:rsidRPr="00016F28">
        <w:rPr>
          <w:rFonts w:ascii="Calibri Light" w:hAnsi="Calibri Light" w:cs="Calibri Light"/>
          <w:b/>
          <w:bCs/>
          <w:lang w:eastAsia="fr-BE"/>
        </w:rPr>
        <w:t>égociation et gestion de fournisseurs</w:t>
      </w:r>
      <w:r w:rsidRPr="00970783">
        <w:rPr>
          <w:rFonts w:ascii="Calibri Light" w:hAnsi="Calibri Light" w:cs="Calibri Light"/>
          <w:lang w:eastAsia="fr-BE"/>
        </w:rPr>
        <w:t xml:space="preserve">, avec la capacité d’imposer les standards </w:t>
      </w:r>
      <w:r w:rsidR="00016F28">
        <w:rPr>
          <w:rFonts w:ascii="Calibri Light" w:hAnsi="Calibri Light" w:cs="Calibri Light"/>
          <w:lang w:eastAsia="fr-BE"/>
        </w:rPr>
        <w:t>NLMK (</w:t>
      </w:r>
      <w:r w:rsidR="00016F28" w:rsidRPr="00016F28">
        <w:rPr>
          <w:rFonts w:ascii="Calibri Light" w:hAnsi="Calibri Light" w:cs="Calibri Light"/>
          <w:b/>
          <w:bCs/>
          <w:lang w:eastAsia="fr-BE"/>
        </w:rPr>
        <w:t>NIS2</w:t>
      </w:r>
      <w:r w:rsidR="00016F28">
        <w:rPr>
          <w:rFonts w:ascii="Calibri Light" w:hAnsi="Calibri Light" w:cs="Calibri Light"/>
          <w:lang w:eastAsia="fr-BE"/>
        </w:rPr>
        <w:t>)</w:t>
      </w:r>
      <w:r w:rsidR="00492F4D" w:rsidRPr="00041652">
        <w:rPr>
          <w:rFonts w:ascii="Calibri Light" w:hAnsi="Calibri Light" w:cs="Calibri Light"/>
          <w:lang w:eastAsia="fr-BE"/>
        </w:rPr>
        <w:t>.</w:t>
      </w:r>
    </w:p>
    <w:p w14:paraId="7A854DFC" w14:textId="168A7290" w:rsidR="00492F4D" w:rsidRPr="00041652" w:rsidRDefault="00C437F9" w:rsidP="00492F4D">
      <w:pPr>
        <w:jc w:val="center"/>
        <w:rPr>
          <w:rFonts w:ascii="Calibri Light" w:hAnsi="Calibri Light" w:cs="Calibri Light"/>
          <w:lang w:eastAsia="fr-BE"/>
        </w:rPr>
      </w:pPr>
      <w:r w:rsidRPr="00041652">
        <w:rPr>
          <w:noProof/>
        </w:rPr>
        <w:drawing>
          <wp:anchor distT="0" distB="0" distL="114300" distR="114300" simplePos="0" relativeHeight="251659264" behindDoc="0" locked="0" layoutInCell="1" allowOverlap="1" wp14:anchorId="54ACF790" wp14:editId="2E0DA681">
            <wp:simplePos x="0" y="0"/>
            <wp:positionH relativeFrom="leftMargin">
              <wp:align>right</wp:align>
            </wp:positionH>
            <wp:positionV relativeFrom="paragraph">
              <wp:posOffset>222885</wp:posOffset>
            </wp:positionV>
            <wp:extent cx="657225" cy="219075"/>
            <wp:effectExtent l="0" t="0" r="9525" b="9525"/>
            <wp:wrapNone/>
            <wp:docPr id="12" name="Picture 12" descr="Tak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Take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2F4D" w:rsidRPr="00041652">
        <w:rPr>
          <w:rFonts w:ascii="Calibri Light" w:hAnsi="Calibri Light" w:cs="Calibri Light"/>
          <w:lang w:eastAsia="fr-BE"/>
        </w:rPr>
        <w:t>VMware | Veeam | IT/OT | Active Directory | Hybrid Azure/Entra | SAN | SCCM/MECM</w:t>
      </w:r>
    </w:p>
    <w:p w14:paraId="01075D98" w14:textId="4FCBE546" w:rsidR="005641A3" w:rsidRPr="00041652" w:rsidRDefault="00003AB7" w:rsidP="00C437F9">
      <w:pPr>
        <w:rPr>
          <w:rFonts w:ascii="Calibri Light" w:hAnsi="Calibri Light" w:cs="Calibri Light"/>
          <w:i/>
          <w:iCs/>
          <w:u w:val="single"/>
          <w:lang w:eastAsia="fr-BE"/>
        </w:rPr>
      </w:pPr>
      <w:r w:rsidRPr="00041652">
        <w:rPr>
          <w:rFonts w:ascii="Calibri Light" w:hAnsi="Calibri Light" w:cs="Calibri Light"/>
          <w:b/>
          <w:bCs/>
          <w:u w:val="single"/>
          <w:lang w:eastAsia="fr-BE"/>
        </w:rPr>
        <w:t>TAKEDA</w:t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5</w:t>
      </w:r>
      <w:r w:rsidR="00D26437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ans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</w:t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Freelance Expert </w:t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IT 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>System</w:t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Engineer</w:t>
      </w:r>
      <w:r w:rsidR="001F3B8B" w:rsidRPr="00041652">
        <w:rPr>
          <w:rFonts w:ascii="Calibri Light" w:hAnsi="Calibri Light" w:cs="Calibri Light"/>
          <w:u w:val="single"/>
          <w:lang w:eastAsia="fr-BE"/>
        </w:rPr>
        <w:t xml:space="preserve"> 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>(</w:t>
      </w:r>
      <w:r w:rsidR="005641A3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2016 – 2021 </w:t>
      </w:r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>|</w:t>
      </w:r>
      <w:r w:rsidR="005641A3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 </w:t>
      </w:r>
      <w:r w:rsidR="00531D5E" w:rsidRPr="00041652">
        <w:rPr>
          <w:rFonts w:ascii="Calibri Light" w:hAnsi="Calibri Light" w:cs="Calibri Light"/>
          <w:i/>
          <w:iCs/>
          <w:u w:val="single"/>
          <w:lang w:eastAsia="fr-BE"/>
        </w:rPr>
        <w:t>Lessine</w:t>
      </w:r>
      <w:r w:rsidR="005641A3" w:rsidRPr="00041652">
        <w:rPr>
          <w:rFonts w:ascii="Calibri Light" w:hAnsi="Calibri Light" w:cs="Calibri Light"/>
          <w:i/>
          <w:iCs/>
          <w:u w:val="single"/>
          <w:lang w:eastAsia="fr-BE"/>
        </w:rPr>
        <w:t>s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>)</w:t>
      </w:r>
    </w:p>
    <w:p w14:paraId="4A567A10" w14:textId="0C7DF476" w:rsidR="00492F4D" w:rsidRPr="00041652" w:rsidRDefault="00D26437" w:rsidP="00D26437">
      <w:pPr>
        <w:spacing w:line="240" w:lineRule="auto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 xml:space="preserve">Mission longue durée au sein du site de production pharmaceutique Takeda, dans un </w:t>
      </w:r>
      <w:r w:rsidRPr="00016F28">
        <w:rPr>
          <w:rFonts w:ascii="Calibri Light" w:hAnsi="Calibri Light" w:cs="Calibri Light"/>
          <w:b/>
          <w:bCs/>
          <w:lang w:eastAsia="fr-BE"/>
        </w:rPr>
        <w:t>environnement hautement critique et réglementé (GMP/GDP)</w:t>
      </w:r>
      <w:r w:rsidRPr="00041652">
        <w:rPr>
          <w:rFonts w:ascii="Calibri Light" w:hAnsi="Calibri Light" w:cs="Calibri Light"/>
          <w:lang w:eastAsia="fr-BE"/>
        </w:rPr>
        <w:t>.</w:t>
      </w:r>
      <w:r w:rsidR="00016F28">
        <w:rPr>
          <w:rFonts w:ascii="Calibri Light" w:hAnsi="Calibri Light" w:cs="Calibri Light"/>
          <w:lang w:eastAsia="fr-BE"/>
        </w:rPr>
        <w:t xml:space="preserve"> </w:t>
      </w:r>
      <w:r w:rsidRPr="00041652">
        <w:rPr>
          <w:rFonts w:ascii="Calibri Light" w:hAnsi="Calibri Light" w:cs="Calibri Light"/>
          <w:lang w:eastAsia="fr-BE"/>
        </w:rPr>
        <w:t xml:space="preserve">Responsable de l’architecture, de la fiabilité et de la conformité de </w:t>
      </w:r>
      <w:r w:rsidRPr="00016F28">
        <w:rPr>
          <w:rFonts w:ascii="Calibri Light" w:hAnsi="Calibri Light" w:cs="Calibri Light"/>
          <w:b/>
          <w:bCs/>
          <w:lang w:eastAsia="fr-BE"/>
        </w:rPr>
        <w:t>l’infrastructure IT/OT</w:t>
      </w:r>
      <w:r w:rsidRPr="00041652">
        <w:rPr>
          <w:rFonts w:ascii="Calibri Light" w:hAnsi="Calibri Light" w:cs="Calibri Light"/>
          <w:lang w:eastAsia="fr-BE"/>
        </w:rPr>
        <w:t xml:space="preserve"> locale, avec les départements automation, ingénierie et qualité</w:t>
      </w:r>
      <w:r w:rsidR="00492F4D" w:rsidRPr="00041652">
        <w:rPr>
          <w:rFonts w:ascii="Calibri Light" w:hAnsi="Calibri Light" w:cs="Calibri Light"/>
          <w:lang w:eastAsia="fr-BE"/>
        </w:rPr>
        <w:t xml:space="preserve">. </w:t>
      </w:r>
    </w:p>
    <w:p w14:paraId="3EB67725" w14:textId="0AAADCE4" w:rsidR="00D26437" w:rsidRPr="00CB554A" w:rsidRDefault="00016F28" w:rsidP="00CB554A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M</w:t>
      </w:r>
      <w:r w:rsidR="00D26437"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 xml:space="preserve">ise en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route</w:t>
      </w:r>
      <w:r w:rsidR="00D26437"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 xml:space="preserve"> d’une 5e ligne de production</w:t>
      </w:r>
      <w:r w:rsidR="00D26437" w:rsidRPr="00041652">
        <w:rPr>
          <w:rFonts w:ascii="Calibri Light" w:hAnsi="Calibri Light" w:cs="Calibri Light"/>
          <w:sz w:val="20"/>
          <w:szCs w:val="20"/>
          <w:lang w:eastAsia="fr-BE"/>
        </w:rPr>
        <w:t>, de la conception IT initiale à la validation finale, en respectant les normes GMP et les exigences de production 24/7.</w:t>
      </w:r>
    </w:p>
    <w:p w14:paraId="68DCD093" w14:textId="221DBDCF" w:rsidR="00D26437" w:rsidRPr="00CB554A" w:rsidRDefault="00D26437" w:rsidP="00CB554A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Gestion d’une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infrastructure critique de 400</w:t>
      </w:r>
      <w:r w:rsidR="00016F28"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+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 xml:space="preserve"> serveurs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>, virtualisés et hautement disponibles.</w:t>
      </w:r>
    </w:p>
    <w:p w14:paraId="32CBBE85" w14:textId="5BD78C9C" w:rsidR="00D26437" w:rsidRPr="00CB554A" w:rsidRDefault="00D26437" w:rsidP="00CB554A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Refonte complète du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LAN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et du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SAN</w:t>
      </w:r>
      <w:r w:rsid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,</w:t>
      </w:r>
      <w:r w:rsidR="00016F28">
        <w:rPr>
          <w:rFonts w:ascii="Calibri Light" w:hAnsi="Calibri Light" w:cs="Calibri Light"/>
          <w:sz w:val="20"/>
          <w:szCs w:val="20"/>
          <w:lang w:eastAsia="fr-BE"/>
        </w:rPr>
        <w:t xml:space="preserve"> 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>consolidation du stockage et amélioration des performances réseau.</w:t>
      </w:r>
    </w:p>
    <w:p w14:paraId="6E8F2113" w14:textId="773A17A2" w:rsidR="00492F4D" w:rsidRPr="00041652" w:rsidRDefault="00D26437" w:rsidP="00D26437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Implémentation des </w:t>
      </w: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bonnes pratiques ITIL v3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pour la gestion des incidents, des changements et des configurations (CMDB, SLA, reporting)</w:t>
      </w:r>
      <w:r w:rsidR="00492F4D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34113368" w14:textId="54BE4C0C" w:rsidR="00492F4D" w:rsidRPr="00041652" w:rsidRDefault="00D26437" w:rsidP="00C2282C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16F28">
        <w:rPr>
          <w:rFonts w:ascii="Calibri Light" w:hAnsi="Calibri Light" w:cs="Calibri Light"/>
          <w:b/>
          <w:bCs/>
          <w:sz w:val="20"/>
          <w:szCs w:val="20"/>
          <w:lang w:eastAsia="fr-BE"/>
        </w:rPr>
        <w:t>Documentation et conformité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</w:t>
      </w:r>
      <w:r w:rsidR="00016F28">
        <w:rPr>
          <w:rFonts w:ascii="Calibri Light" w:hAnsi="Calibri Light" w:cs="Calibri Light"/>
          <w:sz w:val="20"/>
          <w:szCs w:val="20"/>
          <w:lang w:eastAsia="fr-BE"/>
        </w:rPr>
        <w:t>alignés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selon les standards GDP/GMP, </w:t>
      </w:r>
      <w:r w:rsidR="00016F28">
        <w:rPr>
          <w:rFonts w:ascii="Calibri Light" w:hAnsi="Calibri Light" w:cs="Calibri Light"/>
          <w:sz w:val="20"/>
          <w:szCs w:val="20"/>
          <w:lang w:eastAsia="fr-BE"/>
        </w:rPr>
        <w:t>requis pour les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audits FDA/EMA</w:t>
      </w:r>
      <w:r w:rsidR="00492F4D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40B5B0A6" w14:textId="7059DB38" w:rsidR="00492F4D" w:rsidRPr="00041652" w:rsidRDefault="00016F28" w:rsidP="00D26437">
      <w:pPr>
        <w:spacing w:line="240" w:lineRule="auto"/>
        <w:rPr>
          <w:rFonts w:ascii="Calibri Light" w:hAnsi="Calibri Light" w:cs="Calibri Light"/>
          <w:lang w:eastAsia="fr-BE"/>
        </w:rPr>
      </w:pPr>
      <w:r>
        <w:rPr>
          <w:rFonts w:ascii="Calibri Light" w:hAnsi="Calibri Light" w:cs="Calibri Light"/>
          <w:b/>
          <w:bCs/>
          <w:lang w:eastAsia="fr-BE"/>
        </w:rPr>
        <w:t>Reconnu comme expert technique</w:t>
      </w:r>
      <w:r w:rsidR="00D26437" w:rsidRPr="00041652">
        <w:rPr>
          <w:rFonts w:ascii="Calibri Light" w:hAnsi="Calibri Light" w:cs="Calibri Light"/>
          <w:lang w:eastAsia="fr-BE"/>
        </w:rPr>
        <w:t xml:space="preserve"> pour sa rigueur et sa capacité à traduire les besoins de production en solutions IT fiables et auditables.</w:t>
      </w:r>
      <w:r>
        <w:rPr>
          <w:rFonts w:ascii="Calibri Light" w:hAnsi="Calibri Light" w:cs="Calibri Light"/>
          <w:lang w:eastAsia="fr-BE"/>
        </w:rPr>
        <w:t xml:space="preserve"> </w:t>
      </w:r>
      <w:r w:rsidR="00D26437" w:rsidRPr="00016F28">
        <w:rPr>
          <w:rFonts w:ascii="Calibri Light" w:hAnsi="Calibri Light" w:cs="Calibri Light"/>
          <w:b/>
          <w:bCs/>
          <w:lang w:eastAsia="fr-BE"/>
        </w:rPr>
        <w:t>Approche structurée et orientée qualité</w:t>
      </w:r>
      <w:r w:rsidR="00D26437" w:rsidRPr="00041652">
        <w:rPr>
          <w:rFonts w:ascii="Calibri Light" w:hAnsi="Calibri Light" w:cs="Calibri Light"/>
          <w:lang w:eastAsia="fr-BE"/>
        </w:rPr>
        <w:t xml:space="preserve">, combinant expertise technique et esprit de coordination </w:t>
      </w:r>
      <w:r w:rsidR="00B65A35" w:rsidRPr="00B65A35">
        <w:rPr>
          <w:rFonts w:ascii="Calibri Light" w:hAnsi="Calibri Light" w:cs="Calibri Light"/>
          <w:b/>
          <w:bCs/>
          <w:lang w:eastAsia="fr-BE"/>
        </w:rPr>
        <w:t>augmentant la</w:t>
      </w:r>
      <w:r w:rsidR="00D26437" w:rsidRPr="00B65A35">
        <w:rPr>
          <w:rFonts w:ascii="Calibri Light" w:hAnsi="Calibri Light" w:cs="Calibri Light"/>
          <w:b/>
          <w:bCs/>
          <w:lang w:eastAsia="fr-BE"/>
        </w:rPr>
        <w:t xml:space="preserve"> maturité des pratiques opérationnelles</w:t>
      </w:r>
      <w:r w:rsidR="00492F4D" w:rsidRPr="00041652">
        <w:rPr>
          <w:rFonts w:ascii="Calibri Light" w:hAnsi="Calibri Light" w:cs="Calibri Light"/>
          <w:lang w:eastAsia="fr-BE"/>
        </w:rPr>
        <w:t>.</w:t>
      </w:r>
    </w:p>
    <w:p w14:paraId="541D91C5" w14:textId="13FD2774" w:rsidR="00492F4D" w:rsidRPr="00041652" w:rsidRDefault="00492F4D" w:rsidP="00492F4D">
      <w:pPr>
        <w:jc w:val="center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 xml:space="preserve">VMware | IT/OT | Citrix | </w:t>
      </w:r>
      <w:r w:rsidR="00C41B2B" w:rsidRPr="00041652">
        <w:rPr>
          <w:rFonts w:ascii="Calibri Light" w:hAnsi="Calibri Light" w:cs="Calibri Light"/>
          <w:lang w:eastAsia="fr-BE"/>
        </w:rPr>
        <w:t xml:space="preserve">ADC </w:t>
      </w:r>
      <w:r w:rsidRPr="00041652">
        <w:rPr>
          <w:rFonts w:ascii="Calibri Light" w:hAnsi="Calibri Light" w:cs="Calibri Light"/>
          <w:lang w:eastAsia="fr-BE"/>
        </w:rPr>
        <w:t>Netscaler | AD | SAN | Veeam Backup | ITIL v3 | GDP/GMP | DRP/BCP</w:t>
      </w:r>
    </w:p>
    <w:p w14:paraId="0CF1BD70" w14:textId="7B6D9476" w:rsidR="00186B7E" w:rsidRPr="00041652" w:rsidRDefault="00C2282C" w:rsidP="00186B7E">
      <w:pPr>
        <w:rPr>
          <w:rFonts w:ascii="Calibri Light" w:hAnsi="Calibri Light" w:cs="Calibri Light"/>
          <w:i/>
          <w:iCs/>
          <w:u w:val="single"/>
          <w:lang w:eastAsia="fr-BE"/>
        </w:rPr>
      </w:pPr>
      <w:r w:rsidRPr="00041652">
        <w:rPr>
          <w:noProof/>
        </w:rPr>
        <w:drawing>
          <wp:anchor distT="0" distB="0" distL="114300" distR="114300" simplePos="0" relativeHeight="251660288" behindDoc="0" locked="0" layoutInCell="1" allowOverlap="1" wp14:anchorId="1D9A5F00" wp14:editId="291B3640">
            <wp:simplePos x="0" y="0"/>
            <wp:positionH relativeFrom="margin">
              <wp:posOffset>-552450</wp:posOffset>
            </wp:positionH>
            <wp:positionV relativeFrom="paragraph">
              <wp:posOffset>-70485</wp:posOffset>
            </wp:positionV>
            <wp:extent cx="504825" cy="348439"/>
            <wp:effectExtent l="0" t="0" r="0" b="0"/>
            <wp:wrapNone/>
            <wp:docPr id="13" name="Picture 13" descr="is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is4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IS4F </w:t>
      </w:r>
      <w:r w:rsidR="00003AB7" w:rsidRPr="00041652">
        <w:rPr>
          <w:rFonts w:ascii="Calibri Light" w:hAnsi="Calibri Light" w:cs="Calibri Light"/>
          <w:b/>
          <w:bCs/>
          <w:u w:val="single"/>
          <w:lang w:eastAsia="fr-BE"/>
        </w:rPr>
        <w:t>BELFIUS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 3m – 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Freelance 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>IT Infrastructure Architect</w:t>
      </w:r>
      <w:r w:rsidR="00186B7E" w:rsidRPr="00041652">
        <w:rPr>
          <w:rFonts w:ascii="Calibri Light" w:hAnsi="Calibri Light" w:cs="Calibri Light"/>
          <w:u w:val="single"/>
          <w:lang w:eastAsia="fr-BE"/>
        </w:rPr>
        <w:t xml:space="preserve"> </w:t>
      </w:r>
      <w:r w:rsidR="00186B7E" w:rsidRPr="00041652">
        <w:rPr>
          <w:rFonts w:ascii="Calibri Light" w:hAnsi="Calibri Light" w:cs="Calibri Light"/>
          <w:i/>
          <w:iCs/>
          <w:u w:val="single"/>
          <w:lang w:eastAsia="fr-BE"/>
        </w:rPr>
        <w:t>(2016 | Bru</w:t>
      </w:r>
      <w:r w:rsidR="00D26437" w:rsidRPr="00041652">
        <w:rPr>
          <w:rFonts w:ascii="Calibri Light" w:hAnsi="Calibri Light" w:cs="Calibri Light"/>
          <w:i/>
          <w:iCs/>
          <w:u w:val="single"/>
          <w:lang w:eastAsia="fr-BE"/>
        </w:rPr>
        <w:t>xelles</w:t>
      </w:r>
      <w:r w:rsidR="00186B7E" w:rsidRPr="00041652">
        <w:rPr>
          <w:rFonts w:ascii="Calibri Light" w:hAnsi="Calibri Light" w:cs="Calibri Light"/>
          <w:i/>
          <w:iCs/>
          <w:u w:val="single"/>
          <w:lang w:eastAsia="fr-BE"/>
        </w:rPr>
        <w:t>)</w:t>
      </w:r>
    </w:p>
    <w:p w14:paraId="20811C8F" w14:textId="138CCFE9" w:rsidR="00492F4D" w:rsidRPr="00041652" w:rsidRDefault="00D26437" w:rsidP="005641A3">
      <w:pPr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>Mission court terme d’architecture pour définir l’environnement cible d’IS4F avec IBM et Telindus</w:t>
      </w:r>
      <w:r w:rsidR="00492F4D" w:rsidRPr="00041652">
        <w:rPr>
          <w:rFonts w:ascii="Calibri Light" w:hAnsi="Calibri Light" w:cs="Calibri Light"/>
          <w:lang w:eastAsia="fr-BE"/>
        </w:rPr>
        <w:t>.</w:t>
      </w:r>
    </w:p>
    <w:p w14:paraId="7BDA57E4" w14:textId="1FCAF3FA" w:rsidR="00492F4D" w:rsidRPr="00041652" w:rsidRDefault="00D26437" w:rsidP="00C2282C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>Design d’</w:t>
      </w:r>
      <w:r w:rsidRPr="00B65A35">
        <w:rPr>
          <w:rFonts w:ascii="Calibri Light" w:hAnsi="Calibri Light" w:cs="Calibri Light"/>
          <w:b/>
          <w:bCs/>
          <w:lang w:eastAsia="fr-BE"/>
        </w:rPr>
        <w:t xml:space="preserve">architecture cible (HLD/LLD) </w:t>
      </w:r>
      <w:r w:rsidRPr="00041652">
        <w:rPr>
          <w:rFonts w:ascii="Calibri Light" w:hAnsi="Calibri Light" w:cs="Calibri Light"/>
          <w:lang w:eastAsia="fr-BE"/>
        </w:rPr>
        <w:t xml:space="preserve">couvrant </w:t>
      </w:r>
      <w:r w:rsidR="00CB554A">
        <w:rPr>
          <w:rFonts w:ascii="Calibri Light" w:hAnsi="Calibri Light" w:cs="Calibri Light"/>
          <w:lang w:eastAsia="fr-BE"/>
        </w:rPr>
        <w:t xml:space="preserve">puissance de </w:t>
      </w:r>
      <w:r w:rsidRPr="00041652">
        <w:rPr>
          <w:rFonts w:ascii="Calibri Light" w:hAnsi="Calibri Light" w:cs="Calibri Light"/>
          <w:lang w:eastAsia="fr-BE"/>
        </w:rPr>
        <w:t>c</w:t>
      </w:r>
      <w:r w:rsidR="00CB554A">
        <w:rPr>
          <w:rFonts w:ascii="Calibri Light" w:hAnsi="Calibri Light" w:cs="Calibri Light"/>
          <w:lang w:eastAsia="fr-BE"/>
        </w:rPr>
        <w:t>alcul</w:t>
      </w:r>
      <w:r w:rsidRPr="00041652">
        <w:rPr>
          <w:rFonts w:ascii="Calibri Light" w:hAnsi="Calibri Light" w:cs="Calibri Light"/>
          <w:lang w:eastAsia="fr-BE"/>
        </w:rPr>
        <w:t>, stockage, réseau et sécurité</w:t>
      </w:r>
      <w:r w:rsidR="00492F4D" w:rsidRPr="00041652">
        <w:rPr>
          <w:rFonts w:ascii="Calibri Light" w:hAnsi="Calibri Light" w:cs="Calibri Light"/>
          <w:lang w:eastAsia="fr-BE"/>
        </w:rPr>
        <w:t>.</w:t>
      </w:r>
    </w:p>
    <w:p w14:paraId="240BE366" w14:textId="1F45DCDD" w:rsidR="00492F4D" w:rsidRPr="00041652" w:rsidRDefault="00D26437" w:rsidP="00C2282C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lang w:eastAsia="fr-BE"/>
        </w:rPr>
      </w:pPr>
      <w:r w:rsidRPr="00B65A35">
        <w:rPr>
          <w:rFonts w:ascii="Calibri Light" w:hAnsi="Calibri Light" w:cs="Calibri Light"/>
          <w:b/>
          <w:bCs/>
          <w:lang w:eastAsia="fr-BE"/>
        </w:rPr>
        <w:t>Documentation &amp; architecture</w:t>
      </w:r>
      <w:r w:rsidRPr="00041652">
        <w:rPr>
          <w:rFonts w:ascii="Calibri Light" w:hAnsi="Calibri Light" w:cs="Calibri Light"/>
          <w:lang w:eastAsia="fr-BE"/>
        </w:rPr>
        <w:t>, critères d’acceptation, et modes opératoires d’exploitation initiale</w:t>
      </w:r>
      <w:r w:rsidR="00492F4D" w:rsidRPr="00041652">
        <w:rPr>
          <w:rFonts w:ascii="Calibri Light" w:hAnsi="Calibri Light" w:cs="Calibri Light"/>
          <w:lang w:eastAsia="fr-BE"/>
        </w:rPr>
        <w:t>.</w:t>
      </w:r>
    </w:p>
    <w:p w14:paraId="166B7311" w14:textId="77777777" w:rsidR="00231DE8" w:rsidRPr="00041652" w:rsidRDefault="00231DE8" w:rsidP="00D26437">
      <w:pPr>
        <w:spacing w:line="240" w:lineRule="auto"/>
        <w:rPr>
          <w:rFonts w:ascii="Calibri Light" w:hAnsi="Calibri Light" w:cs="Calibri Light"/>
          <w:lang w:eastAsia="fr-BE"/>
        </w:rPr>
      </w:pPr>
    </w:p>
    <w:p w14:paraId="6C468856" w14:textId="5D6281E8" w:rsidR="005641A3" w:rsidRPr="00041652" w:rsidRDefault="00D46608" w:rsidP="00201BEE">
      <w:pPr>
        <w:spacing w:before="120" w:after="0"/>
        <w:rPr>
          <w:rFonts w:ascii="Calibri Light" w:hAnsi="Calibri Light" w:cs="Calibri Light"/>
          <w:i/>
          <w:iCs/>
          <w:u w:val="single"/>
          <w:lang w:eastAsia="fr-BE"/>
        </w:rPr>
      </w:pPr>
      <w:r w:rsidRPr="00041652">
        <w:rPr>
          <w:noProof/>
        </w:rPr>
        <w:drawing>
          <wp:anchor distT="0" distB="0" distL="114300" distR="114300" simplePos="0" relativeHeight="251661312" behindDoc="0" locked="0" layoutInCell="1" allowOverlap="1" wp14:anchorId="712A0FEE" wp14:editId="5A503C08">
            <wp:simplePos x="0" y="0"/>
            <wp:positionH relativeFrom="leftMargin">
              <wp:posOffset>392388</wp:posOffset>
            </wp:positionH>
            <wp:positionV relativeFrom="paragraph">
              <wp:posOffset>-35560</wp:posOffset>
            </wp:positionV>
            <wp:extent cx="453432" cy="180975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32" cy="18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IBM – 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>3</w:t>
      </w:r>
      <w:r w:rsidR="00D26437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ans et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3m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 Freelance IT Project Leader</w:t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/ 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>Expert</w:t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Sys</w:t>
      </w:r>
      <w:r w:rsidR="00C2282C" w:rsidRPr="00041652">
        <w:rPr>
          <w:rFonts w:ascii="Calibri Light" w:hAnsi="Calibri Light" w:cs="Calibri Light"/>
          <w:b/>
          <w:bCs/>
          <w:u w:val="single"/>
          <w:lang w:eastAsia="fr-BE"/>
        </w:rPr>
        <w:t>tem</w:t>
      </w:r>
      <w:r w:rsidR="005641A3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Engineer</w:t>
      </w:r>
      <w:r w:rsidR="001F3B8B" w:rsidRPr="00041652">
        <w:rPr>
          <w:rFonts w:ascii="Calibri Light" w:hAnsi="Calibri Light" w:cs="Calibri Light"/>
          <w:u w:val="single"/>
          <w:lang w:eastAsia="fr-BE"/>
        </w:rPr>
        <w:t xml:space="preserve"> 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>(</w:t>
      </w:r>
      <w:r w:rsidR="005641A3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2012 – 2016 </w:t>
      </w:r>
      <w:bookmarkStart w:id="0" w:name="_Hlk199690111"/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>|</w:t>
      </w:r>
      <w:r w:rsidR="005641A3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 </w:t>
      </w:r>
      <w:bookmarkEnd w:id="0"/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>Bru</w:t>
      </w:r>
      <w:r w:rsidR="00D26437" w:rsidRPr="00041652">
        <w:rPr>
          <w:rFonts w:ascii="Calibri Light" w:hAnsi="Calibri Light" w:cs="Calibri Light"/>
          <w:i/>
          <w:iCs/>
          <w:u w:val="single"/>
          <w:lang w:eastAsia="fr-BE"/>
        </w:rPr>
        <w:t>xelles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>)</w:t>
      </w:r>
    </w:p>
    <w:p w14:paraId="732E5FAC" w14:textId="0EE69147" w:rsidR="00EC39C2" w:rsidRPr="00041652" w:rsidRDefault="00D26437" w:rsidP="00D26437">
      <w:pPr>
        <w:spacing w:before="120" w:after="0" w:line="240" w:lineRule="auto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 xml:space="preserve">Responsable de la </w:t>
      </w:r>
      <w:r w:rsidRPr="00B65A35">
        <w:rPr>
          <w:rFonts w:ascii="Calibri Light" w:hAnsi="Calibri Light" w:cs="Calibri Light"/>
          <w:b/>
          <w:bCs/>
          <w:lang w:eastAsia="fr-BE"/>
        </w:rPr>
        <w:t>stabilité, du design et de l’évolution technique</w:t>
      </w:r>
      <w:r w:rsidRPr="00041652">
        <w:rPr>
          <w:rFonts w:ascii="Calibri Light" w:hAnsi="Calibri Light" w:cs="Calibri Light"/>
          <w:lang w:eastAsia="fr-BE"/>
        </w:rPr>
        <w:t xml:space="preserve"> d’une plateforme Windows de grande envergure. J’ai supervisé la migration</w:t>
      </w:r>
      <w:r w:rsidR="003A1C53">
        <w:rPr>
          <w:rFonts w:ascii="Calibri Light" w:hAnsi="Calibri Light" w:cs="Calibri Light"/>
          <w:lang w:eastAsia="fr-BE"/>
        </w:rPr>
        <w:t xml:space="preserve"> et</w:t>
      </w:r>
      <w:r w:rsidRPr="00041652">
        <w:rPr>
          <w:rFonts w:ascii="Calibri Light" w:hAnsi="Calibri Light" w:cs="Calibri Light"/>
          <w:lang w:eastAsia="fr-BE"/>
        </w:rPr>
        <w:t xml:space="preserve"> la consolidation d</w:t>
      </w:r>
      <w:r w:rsidR="00B65A35">
        <w:rPr>
          <w:rFonts w:ascii="Calibri Light" w:hAnsi="Calibri Light" w:cs="Calibri Light"/>
          <w:lang w:eastAsia="fr-BE"/>
        </w:rPr>
        <w:t>e</w:t>
      </w:r>
      <w:r w:rsidRPr="00041652">
        <w:rPr>
          <w:rFonts w:ascii="Calibri Light" w:hAnsi="Calibri Light" w:cs="Calibri Light"/>
          <w:lang w:eastAsia="fr-BE"/>
        </w:rPr>
        <w:t xml:space="preserve"> </w:t>
      </w:r>
      <w:r w:rsidRPr="00B65A35">
        <w:rPr>
          <w:rFonts w:ascii="Calibri Light" w:hAnsi="Calibri Light" w:cs="Calibri Light"/>
          <w:b/>
          <w:bCs/>
          <w:lang w:eastAsia="fr-BE"/>
        </w:rPr>
        <w:t>500</w:t>
      </w:r>
      <w:r w:rsidR="00B65A35" w:rsidRPr="00B65A35">
        <w:rPr>
          <w:rFonts w:ascii="Calibri Light" w:hAnsi="Calibri Light" w:cs="Calibri Light"/>
          <w:b/>
          <w:bCs/>
          <w:lang w:eastAsia="fr-BE"/>
        </w:rPr>
        <w:t>+</w:t>
      </w:r>
      <w:r w:rsidRPr="00B65A35">
        <w:rPr>
          <w:rFonts w:ascii="Calibri Light" w:hAnsi="Calibri Light" w:cs="Calibri Light"/>
          <w:b/>
          <w:bCs/>
          <w:lang w:eastAsia="fr-BE"/>
        </w:rPr>
        <w:t xml:space="preserve"> serveurs</w:t>
      </w:r>
      <w:r w:rsidRPr="00041652">
        <w:rPr>
          <w:rFonts w:ascii="Calibri Light" w:hAnsi="Calibri Light" w:cs="Calibri Light"/>
          <w:lang w:eastAsia="fr-BE"/>
        </w:rPr>
        <w:t xml:space="preserve"> sur plusieurs </w:t>
      </w:r>
      <w:r w:rsidR="003A1C53">
        <w:rPr>
          <w:rFonts w:ascii="Calibri Light" w:hAnsi="Calibri Light" w:cs="Calibri Light"/>
          <w:lang w:eastAsia="fr-BE"/>
        </w:rPr>
        <w:t>DC</w:t>
      </w:r>
      <w:r w:rsidR="00CB554A" w:rsidRPr="00041652">
        <w:rPr>
          <w:rFonts w:ascii="Calibri Light" w:hAnsi="Calibri Light" w:cs="Calibri Light"/>
          <w:lang w:eastAsia="fr-BE"/>
        </w:rPr>
        <w:t>s</w:t>
      </w:r>
      <w:r w:rsidR="00EC39C2" w:rsidRPr="00041652">
        <w:rPr>
          <w:rFonts w:ascii="Calibri Light" w:hAnsi="Calibri Light" w:cs="Calibri Light"/>
          <w:lang w:eastAsia="fr-BE"/>
        </w:rPr>
        <w:t>.</w:t>
      </w:r>
    </w:p>
    <w:p w14:paraId="3F731D49" w14:textId="21659E5C" w:rsidR="00EC39C2" w:rsidRPr="00041652" w:rsidRDefault="00D26437" w:rsidP="00C2282C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B65A35">
        <w:rPr>
          <w:rFonts w:ascii="Calibri Light" w:hAnsi="Calibri Light" w:cs="Calibri Light"/>
          <w:b/>
          <w:bCs/>
          <w:sz w:val="20"/>
          <w:szCs w:val="20"/>
          <w:lang w:eastAsia="fr-BE"/>
        </w:rPr>
        <w:t>Migration complète vers l’environnement IBM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</w:t>
      </w:r>
      <w:r w:rsidR="00B65A35">
        <w:rPr>
          <w:rFonts w:ascii="Calibri Light" w:hAnsi="Calibri Light" w:cs="Calibri Light"/>
          <w:sz w:val="20"/>
          <w:szCs w:val="20"/>
          <w:lang w:eastAsia="fr-BE"/>
        </w:rPr>
        <w:t>en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1</w:t>
      </w:r>
      <w:r w:rsidR="00B65A35">
        <w:rPr>
          <w:rFonts w:ascii="Calibri Light" w:hAnsi="Calibri Light" w:cs="Calibri Light"/>
          <w:sz w:val="20"/>
          <w:szCs w:val="20"/>
          <w:lang w:eastAsia="fr-BE"/>
        </w:rPr>
        <w:t xml:space="preserve"> an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: intégration domaine</w:t>
      </w:r>
      <w:r w:rsidR="00B65A35">
        <w:rPr>
          <w:rFonts w:ascii="Calibri Light" w:hAnsi="Calibri Light" w:cs="Calibri Light"/>
          <w:sz w:val="20"/>
          <w:szCs w:val="20"/>
          <w:lang w:eastAsia="fr-BE"/>
        </w:rPr>
        <w:t xml:space="preserve">, 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>réseau et mise en conformité</w:t>
      </w:r>
      <w:r w:rsidR="00B65A35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3E374293" w14:textId="2339EB25" w:rsidR="00EC39C2" w:rsidRPr="00041652" w:rsidRDefault="00B65A35" w:rsidP="00C2282C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B65A35">
        <w:rPr>
          <w:rFonts w:ascii="Calibri Light" w:hAnsi="Calibri Light" w:cs="Calibri Light"/>
          <w:b/>
          <w:bCs/>
          <w:sz w:val="20"/>
          <w:szCs w:val="20"/>
          <w:lang w:eastAsia="fr-BE"/>
        </w:rPr>
        <w:t>S</w:t>
      </w:r>
      <w:r w:rsidR="00D26437" w:rsidRPr="00B65A35">
        <w:rPr>
          <w:rFonts w:ascii="Calibri Light" w:hAnsi="Calibri Light" w:cs="Calibri Light"/>
          <w:b/>
          <w:bCs/>
          <w:sz w:val="20"/>
          <w:szCs w:val="20"/>
          <w:lang w:eastAsia="fr-BE"/>
        </w:rPr>
        <w:t>tandardisation des configurations Windows Server</w:t>
      </w:r>
      <w:r w:rsidR="00D26437" w:rsidRPr="00B65A35">
        <w:rPr>
          <w:rFonts w:ascii="Calibri Light" w:hAnsi="Calibri Light" w:cs="Calibri Light"/>
          <w:sz w:val="20"/>
          <w:szCs w:val="20"/>
          <w:lang w:eastAsia="fr-BE"/>
        </w:rPr>
        <w:t>, DNS, routage, sauvegardes, SAN et virtualisation VMware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6901DF0F" w14:textId="1EF8ACEB" w:rsidR="00EC39C2" w:rsidRPr="00041652" w:rsidRDefault="00D26437" w:rsidP="00C2282C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B65A35">
        <w:rPr>
          <w:rFonts w:ascii="Calibri Light" w:hAnsi="Calibri Light" w:cs="Calibri Light"/>
          <w:b/>
          <w:bCs/>
          <w:sz w:val="20"/>
          <w:szCs w:val="20"/>
          <w:lang w:eastAsia="fr-BE"/>
        </w:rPr>
        <w:t>Optimisation des performances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</w:t>
      </w:r>
      <w:r w:rsidR="00B65A35">
        <w:rPr>
          <w:rFonts w:ascii="Calibri Light" w:hAnsi="Calibri Light" w:cs="Calibri Light"/>
          <w:sz w:val="20"/>
          <w:szCs w:val="20"/>
          <w:lang w:eastAsia="fr-BE"/>
        </w:rPr>
        <w:t xml:space="preserve">et 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capacity management </w:t>
      </w:r>
      <w:r w:rsidR="00B65A35">
        <w:rPr>
          <w:rFonts w:ascii="Calibri Light" w:hAnsi="Calibri Light" w:cs="Calibri Light"/>
          <w:sz w:val="20"/>
          <w:szCs w:val="20"/>
          <w:lang w:eastAsia="fr-BE"/>
        </w:rPr>
        <w:t>par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la mise en place d’outils de supervision IBM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686F8EFA" w14:textId="049AC6BF" w:rsidR="00EC39C2" w:rsidRPr="00041652" w:rsidRDefault="00D26437" w:rsidP="00003384">
      <w:pPr>
        <w:pStyle w:val="Paragraphedeliste"/>
        <w:numPr>
          <w:ilvl w:val="0"/>
          <w:numId w:val="27"/>
        </w:numPr>
        <w:spacing w:after="0"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B65A35">
        <w:rPr>
          <w:rFonts w:ascii="Calibri Light" w:hAnsi="Calibri Light" w:cs="Calibri Light"/>
          <w:b/>
          <w:bCs/>
          <w:sz w:val="20"/>
          <w:szCs w:val="20"/>
          <w:lang w:eastAsia="fr-BE"/>
        </w:rPr>
        <w:t>Encadrement technique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d</w:t>
      </w:r>
      <w:r w:rsidR="00B65A35">
        <w:rPr>
          <w:rFonts w:ascii="Calibri Light" w:hAnsi="Calibri Light" w:cs="Calibri Light"/>
          <w:sz w:val="20"/>
          <w:szCs w:val="20"/>
          <w:lang w:eastAsia="fr-BE"/>
        </w:rPr>
        <w:t xml:space="preserve">es 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>équipes IBM locales et distantes (Inde, Roumanie, République Tchèque, Pologne)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1FD8F2D4" w14:textId="51D5075C" w:rsidR="00EC39C2" w:rsidRPr="00B65A35" w:rsidRDefault="00A45663" w:rsidP="00003384">
      <w:pPr>
        <w:spacing w:after="0" w:line="240" w:lineRule="auto"/>
        <w:rPr>
          <w:rFonts w:ascii="Calibri Light" w:hAnsi="Calibri Light" w:cs="Calibri Light"/>
          <w:lang w:eastAsia="fr-BE"/>
        </w:rPr>
      </w:pPr>
      <w:r w:rsidRPr="00B65A35">
        <w:rPr>
          <w:rFonts w:ascii="Calibri Light" w:hAnsi="Calibri Light" w:cs="Calibri Light"/>
          <w:noProof/>
          <w:lang w:eastAsia="fr-BE"/>
        </w:rPr>
        <w:drawing>
          <wp:anchor distT="0" distB="0" distL="114300" distR="114300" simplePos="0" relativeHeight="251662336" behindDoc="0" locked="0" layoutInCell="1" allowOverlap="1" wp14:anchorId="21E27201" wp14:editId="2AD1B46F">
            <wp:simplePos x="0" y="0"/>
            <wp:positionH relativeFrom="margin">
              <wp:posOffset>-432435</wp:posOffset>
            </wp:positionH>
            <wp:positionV relativeFrom="paragraph">
              <wp:posOffset>340360</wp:posOffset>
            </wp:positionV>
            <wp:extent cx="304800" cy="369696"/>
            <wp:effectExtent l="0" t="0" r="0" b="0"/>
            <wp:wrapNone/>
            <wp:docPr id="15" name="Picture 15" descr="Basic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ic 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437" w:rsidRPr="00B65A35">
        <w:rPr>
          <w:rFonts w:ascii="Calibri Light" w:hAnsi="Calibri Light" w:cs="Calibri Light"/>
          <w:lang w:eastAsia="fr-BE"/>
        </w:rPr>
        <w:t xml:space="preserve">Rôle </w:t>
      </w:r>
      <w:r w:rsidR="00B65A35" w:rsidRPr="00B65A35">
        <w:rPr>
          <w:rFonts w:ascii="Calibri Light" w:hAnsi="Calibri Light" w:cs="Calibri Light"/>
          <w:lang w:eastAsia="fr-BE"/>
        </w:rPr>
        <w:t>central</w:t>
      </w:r>
      <w:r w:rsidR="00D26437" w:rsidRPr="00B65A35">
        <w:rPr>
          <w:rFonts w:ascii="Calibri Light" w:hAnsi="Calibri Light" w:cs="Calibri Light"/>
          <w:lang w:eastAsia="fr-BE"/>
        </w:rPr>
        <w:t xml:space="preserve"> entre le management et les équipes techniques</w:t>
      </w:r>
      <w:r w:rsidR="00003384">
        <w:rPr>
          <w:rFonts w:ascii="Calibri Light" w:hAnsi="Calibri Light" w:cs="Calibri Light"/>
          <w:lang w:eastAsia="fr-BE"/>
        </w:rPr>
        <w:t xml:space="preserve"> et</w:t>
      </w:r>
      <w:r w:rsidR="00D26437" w:rsidRPr="00B65A35">
        <w:rPr>
          <w:rFonts w:ascii="Calibri Light" w:hAnsi="Calibri Light" w:cs="Calibri Light"/>
          <w:lang w:eastAsia="fr-BE"/>
        </w:rPr>
        <w:t xml:space="preserve"> pilotage de la </w:t>
      </w:r>
      <w:r w:rsidR="00D26437" w:rsidRPr="00003384">
        <w:rPr>
          <w:rFonts w:ascii="Calibri Light" w:hAnsi="Calibri Light" w:cs="Calibri Light"/>
          <w:b/>
          <w:bCs/>
          <w:lang w:eastAsia="fr-BE"/>
        </w:rPr>
        <w:t>qualité opérationnelle</w:t>
      </w:r>
      <w:r w:rsidR="00D26437" w:rsidRPr="00B65A35">
        <w:rPr>
          <w:rFonts w:ascii="Calibri Light" w:hAnsi="Calibri Light" w:cs="Calibri Light"/>
          <w:lang w:eastAsia="fr-BE"/>
        </w:rPr>
        <w:t>. Approche orientée SLA, avec un</w:t>
      </w:r>
      <w:r w:rsidR="00003384">
        <w:rPr>
          <w:rFonts w:ascii="Calibri Light" w:hAnsi="Calibri Light" w:cs="Calibri Light"/>
          <w:lang w:eastAsia="fr-BE"/>
        </w:rPr>
        <w:t xml:space="preserve"> focus constant sur</w:t>
      </w:r>
      <w:r w:rsidR="00D26437" w:rsidRPr="00B65A35">
        <w:rPr>
          <w:rFonts w:ascii="Calibri Light" w:hAnsi="Calibri Light" w:cs="Calibri Light"/>
          <w:lang w:eastAsia="fr-BE"/>
        </w:rPr>
        <w:t xml:space="preserve"> la documentation et la traçabilité des opérations</w:t>
      </w:r>
      <w:r w:rsidR="00EC39C2" w:rsidRPr="00B65A35">
        <w:rPr>
          <w:rFonts w:ascii="Calibri Light" w:hAnsi="Calibri Light" w:cs="Calibri Light"/>
          <w:lang w:eastAsia="fr-BE"/>
        </w:rPr>
        <w:t>.</w:t>
      </w:r>
    </w:p>
    <w:p w14:paraId="0DEBA989" w14:textId="63AE3D25" w:rsidR="001F3B8B" w:rsidRPr="00041652" w:rsidRDefault="00066CAC" w:rsidP="00201BEE">
      <w:pPr>
        <w:spacing w:before="240" w:after="0"/>
        <w:rPr>
          <w:rFonts w:ascii="Calibri Light" w:hAnsi="Calibri Light" w:cs="Calibri Light"/>
          <w:u w:val="single"/>
          <w:lang w:eastAsia="fr-BE"/>
        </w:rPr>
      </w:pPr>
      <w:r w:rsidRPr="00041652">
        <w:rPr>
          <w:rFonts w:ascii="Calibri Light" w:hAnsi="Calibri Light" w:cs="Calibri Light"/>
          <w:b/>
          <w:bCs/>
          <w:u w:val="single"/>
          <w:lang w:eastAsia="fr-BE"/>
        </w:rPr>
        <w:t>EUROCLEAR</w:t>
      </w:r>
      <w:r w:rsidR="001F3B8B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 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>1</w:t>
      </w:r>
      <w:r w:rsidR="00D26437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an et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8m</w:t>
      </w:r>
      <w:r w:rsidR="00186B7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 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Freelance </w:t>
      </w:r>
      <w:r w:rsidR="00EB66D1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System Engineer 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(2011 – 2012 </w:t>
      </w:r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| </w:t>
      </w:r>
      <w:r w:rsidR="001F3B8B" w:rsidRPr="00041652">
        <w:rPr>
          <w:rFonts w:ascii="Calibri Light" w:hAnsi="Calibri Light" w:cs="Calibri Light"/>
          <w:i/>
          <w:iCs/>
          <w:u w:val="single"/>
          <w:lang w:eastAsia="fr-BE"/>
        </w:rPr>
        <w:t>Braine-l’Alleud)</w:t>
      </w:r>
    </w:p>
    <w:p w14:paraId="3A8D43B3" w14:textId="33F85E8F" w:rsidR="00EC39C2" w:rsidRPr="00041652" w:rsidRDefault="00041652" w:rsidP="00201BEE">
      <w:pPr>
        <w:spacing w:before="120" w:after="0" w:line="240" w:lineRule="auto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 xml:space="preserve">Responsable du suivi des projets IT de leur conception à leur intégration dans la production, dans un </w:t>
      </w:r>
      <w:r w:rsidRPr="00003384">
        <w:rPr>
          <w:rFonts w:ascii="Calibri Light" w:hAnsi="Calibri Light" w:cs="Calibri Light"/>
          <w:b/>
          <w:bCs/>
          <w:lang w:eastAsia="fr-BE"/>
        </w:rPr>
        <w:t>environnement bancaire hautement sécurisé et réglementé</w:t>
      </w:r>
      <w:r w:rsidR="00231DE8" w:rsidRPr="00041652">
        <w:rPr>
          <w:rFonts w:ascii="Calibri Light" w:hAnsi="Calibri Light" w:cs="Calibri Light"/>
          <w:lang w:eastAsia="fr-BE"/>
        </w:rPr>
        <w:t>.</w:t>
      </w:r>
    </w:p>
    <w:p w14:paraId="4F7DAD57" w14:textId="74882425" w:rsidR="00041652" w:rsidRPr="00B65A35" w:rsidRDefault="00041652" w:rsidP="00041652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Automatisation des tâches d’administration système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via des scripts VBScript, PowerShell et Perl.</w:t>
      </w:r>
    </w:p>
    <w:p w14:paraId="145D47E5" w14:textId="25DF8379" w:rsidR="00041652" w:rsidRPr="00B65A35" w:rsidRDefault="00041652" w:rsidP="00041652">
      <w:pPr>
        <w:pStyle w:val="Paragraphedeliste"/>
        <w:numPr>
          <w:ilvl w:val="0"/>
          <w:numId w:val="27"/>
        </w:numPr>
        <w:spacing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Optimisation de la stabilité de production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grâce à une approche Lean et ITIL.</w:t>
      </w:r>
    </w:p>
    <w:p w14:paraId="35D9A30A" w14:textId="596D736B" w:rsidR="00EC39C2" w:rsidRPr="00041652" w:rsidRDefault="00041652" w:rsidP="00003384">
      <w:pPr>
        <w:pStyle w:val="Paragraphedeliste"/>
        <w:numPr>
          <w:ilvl w:val="0"/>
          <w:numId w:val="27"/>
        </w:numPr>
        <w:spacing w:after="0"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Gestion d’un </w:t>
      </w:r>
      <w:r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environnement de production</w:t>
      </w:r>
      <w:r w:rsidRPr="00B65A35">
        <w:rPr>
          <w:rFonts w:ascii="Calibri Light" w:hAnsi="Calibri Light" w:cs="Calibri Light"/>
          <w:sz w:val="20"/>
          <w:szCs w:val="20"/>
          <w:lang w:eastAsia="fr-BE"/>
        </w:rPr>
        <w:t xml:space="preserve"> hébergeant des applications web, business, files et DBs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02B26A5C" w14:textId="6C9AA0FE" w:rsidR="00EC39C2" w:rsidRPr="00041652" w:rsidRDefault="00041652" w:rsidP="00041652">
      <w:pPr>
        <w:spacing w:line="240" w:lineRule="auto"/>
        <w:rPr>
          <w:rFonts w:ascii="Calibri Light" w:hAnsi="Calibri Light" w:cs="Calibri Light"/>
          <w:lang w:eastAsia="fr-BE"/>
        </w:rPr>
      </w:pPr>
      <w:r w:rsidRPr="00003384">
        <w:rPr>
          <w:rFonts w:ascii="Calibri Light" w:hAnsi="Calibri Light" w:cs="Calibri Light"/>
          <w:b/>
          <w:bCs/>
          <w:lang w:eastAsia="fr-BE"/>
        </w:rPr>
        <w:t xml:space="preserve">Approche </w:t>
      </w:r>
      <w:r w:rsidR="00CB554A" w:rsidRPr="00003384">
        <w:rPr>
          <w:rFonts w:ascii="Calibri Light" w:hAnsi="Calibri Light" w:cs="Calibri Light"/>
          <w:b/>
          <w:bCs/>
          <w:lang w:eastAsia="fr-BE"/>
        </w:rPr>
        <w:t>orientée p</w:t>
      </w:r>
      <w:r w:rsidRPr="00003384">
        <w:rPr>
          <w:rFonts w:ascii="Calibri Light" w:hAnsi="Calibri Light" w:cs="Calibri Light"/>
          <w:b/>
          <w:bCs/>
          <w:lang w:eastAsia="fr-BE"/>
        </w:rPr>
        <w:t>rocess</w:t>
      </w:r>
      <w:r w:rsidRPr="00003384">
        <w:rPr>
          <w:rFonts w:ascii="Calibri Light" w:hAnsi="Calibri Light" w:cs="Calibri Light"/>
          <w:lang w:eastAsia="fr-BE"/>
        </w:rPr>
        <w:t xml:space="preserve"> basée sur ITIL et Lean, avec une forte culture de la </w:t>
      </w:r>
      <w:r w:rsidRPr="00003384">
        <w:rPr>
          <w:rFonts w:ascii="Calibri Light" w:hAnsi="Calibri Light" w:cs="Calibri Light"/>
          <w:b/>
          <w:bCs/>
          <w:lang w:eastAsia="fr-BE"/>
        </w:rPr>
        <w:t>documentation et de la qualité</w:t>
      </w:r>
      <w:r w:rsidRPr="00003384">
        <w:rPr>
          <w:rFonts w:ascii="Calibri Light" w:hAnsi="Calibri Light" w:cs="Calibri Light"/>
          <w:lang w:eastAsia="fr-BE"/>
        </w:rPr>
        <w:t xml:space="preserve">. </w:t>
      </w:r>
      <w:r w:rsidR="00003384" w:rsidRPr="00003384">
        <w:rPr>
          <w:rFonts w:ascii="Calibri Light" w:hAnsi="Calibri Light" w:cs="Calibri Light"/>
          <w:b/>
          <w:bCs/>
          <w:lang w:eastAsia="fr-BE"/>
        </w:rPr>
        <w:t>Expert</w:t>
      </w:r>
      <w:r w:rsidRPr="00003384">
        <w:rPr>
          <w:rFonts w:ascii="Calibri Light" w:hAnsi="Calibri Light" w:cs="Calibri Light"/>
          <w:b/>
          <w:bCs/>
          <w:lang w:eastAsia="fr-BE"/>
        </w:rPr>
        <w:t xml:space="preserve"> technique</w:t>
      </w:r>
      <w:r w:rsidRPr="00003384">
        <w:rPr>
          <w:rFonts w:ascii="Calibri Light" w:hAnsi="Calibri Light" w:cs="Calibri Light"/>
          <w:lang w:eastAsia="fr-BE"/>
        </w:rPr>
        <w:t xml:space="preserve"> pour </w:t>
      </w:r>
      <w:r w:rsidR="00003384">
        <w:rPr>
          <w:rFonts w:ascii="Calibri Light" w:hAnsi="Calibri Light" w:cs="Calibri Light"/>
          <w:lang w:eastAsia="fr-BE"/>
        </w:rPr>
        <w:t>l’infra</w:t>
      </w:r>
      <w:r w:rsidRPr="00003384">
        <w:rPr>
          <w:rFonts w:ascii="Calibri Light" w:hAnsi="Calibri Light" w:cs="Calibri Light"/>
          <w:lang w:eastAsia="fr-BE"/>
        </w:rPr>
        <w:t>, garantissant la stabilité et la conformité de la production</w:t>
      </w:r>
      <w:r w:rsidR="00EC39C2" w:rsidRPr="00041652">
        <w:rPr>
          <w:rFonts w:ascii="Calibri Light" w:hAnsi="Calibri Light" w:cs="Calibri Light"/>
          <w:lang w:eastAsia="fr-BE"/>
        </w:rPr>
        <w:t>.</w:t>
      </w:r>
    </w:p>
    <w:p w14:paraId="1626867E" w14:textId="1B9F562C" w:rsidR="005160F0" w:rsidRPr="00041652" w:rsidRDefault="00A45663" w:rsidP="00201BEE">
      <w:pPr>
        <w:spacing w:before="240" w:after="0"/>
        <w:rPr>
          <w:rFonts w:ascii="Calibri Light" w:hAnsi="Calibri Light" w:cs="Calibri Light"/>
          <w:u w:val="single"/>
          <w:lang w:eastAsia="fr-BE"/>
        </w:rPr>
      </w:pPr>
      <w:r w:rsidRPr="00041652">
        <w:rPr>
          <w:noProof/>
        </w:rPr>
        <w:drawing>
          <wp:anchor distT="0" distB="0" distL="114300" distR="114300" simplePos="0" relativeHeight="251663360" behindDoc="0" locked="0" layoutInCell="1" allowOverlap="1" wp14:anchorId="54455AB7" wp14:editId="32FEE81F">
            <wp:simplePos x="0" y="0"/>
            <wp:positionH relativeFrom="leftMargin">
              <wp:posOffset>233045</wp:posOffset>
            </wp:positionH>
            <wp:positionV relativeFrom="paragraph">
              <wp:posOffset>3175</wp:posOffset>
            </wp:positionV>
            <wp:extent cx="645795" cy="187325"/>
            <wp:effectExtent l="0" t="0" r="1905" b="3175"/>
            <wp:wrapNone/>
            <wp:docPr id="16" name="Picture 16" descr="b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n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0F0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BNP </w:t>
      </w:r>
      <w:r w:rsidR="00066CAC" w:rsidRPr="00041652">
        <w:rPr>
          <w:rFonts w:ascii="Calibri Light" w:hAnsi="Calibri Light" w:cs="Calibri Light"/>
          <w:b/>
          <w:bCs/>
          <w:u w:val="single"/>
          <w:lang w:eastAsia="fr-BE"/>
        </w:rPr>
        <w:t>PARIBAS FORTIS</w:t>
      </w:r>
      <w:r w:rsidR="005160F0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– 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>2</w:t>
      </w:r>
      <w:r w:rsidR="00041652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ans et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9m – </w:t>
      </w:r>
      <w:r w:rsidR="005160F0" w:rsidRPr="00041652">
        <w:rPr>
          <w:rFonts w:ascii="Calibri Light" w:hAnsi="Calibri Light" w:cs="Calibri Light"/>
          <w:b/>
          <w:bCs/>
          <w:u w:val="single"/>
          <w:lang w:eastAsia="fr-BE"/>
        </w:rPr>
        <w:t>IT Project Leader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="00041652" w:rsidRPr="00041652">
        <w:rPr>
          <w:rFonts w:ascii="Calibri Light" w:hAnsi="Calibri Light" w:cs="Calibri Light"/>
          <w:b/>
          <w:bCs/>
          <w:u w:val="single"/>
          <w:lang w:eastAsia="fr-BE"/>
        </w:rPr>
        <w:t>pour l’</w:t>
      </w:r>
      <w:r w:rsidR="00531D5E" w:rsidRPr="00041652">
        <w:rPr>
          <w:rFonts w:ascii="Calibri Light" w:hAnsi="Calibri Light" w:cs="Calibri Light"/>
          <w:b/>
          <w:bCs/>
          <w:u w:val="single"/>
          <w:lang w:eastAsia="fr-BE"/>
        </w:rPr>
        <w:t>Europe</w:t>
      </w:r>
      <w:r w:rsidR="005160F0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="005160F0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(2008 – 2010 </w:t>
      </w:r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| </w:t>
      </w:r>
      <w:r w:rsidR="00041652" w:rsidRPr="00041652">
        <w:rPr>
          <w:rFonts w:ascii="Calibri Light" w:hAnsi="Calibri Light" w:cs="Calibri Light"/>
          <w:i/>
          <w:iCs/>
          <w:u w:val="single"/>
          <w:lang w:eastAsia="fr-BE"/>
        </w:rPr>
        <w:t>Bruxelles</w:t>
      </w:r>
      <w:r w:rsidR="005160F0" w:rsidRPr="00041652">
        <w:rPr>
          <w:rFonts w:ascii="Calibri Light" w:hAnsi="Calibri Light" w:cs="Calibri Light"/>
          <w:i/>
          <w:iCs/>
          <w:u w:val="single"/>
          <w:lang w:eastAsia="fr-BE"/>
        </w:rPr>
        <w:t>)</w:t>
      </w:r>
    </w:p>
    <w:p w14:paraId="01E712D9" w14:textId="7E407D98" w:rsidR="00EC39C2" w:rsidRPr="00041652" w:rsidRDefault="00041652" w:rsidP="00041652">
      <w:pPr>
        <w:spacing w:before="120" w:after="0" w:line="240" w:lineRule="auto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 xml:space="preserve">Mission au sein de </w:t>
      </w:r>
      <w:r w:rsidRPr="00003384">
        <w:rPr>
          <w:rFonts w:ascii="Calibri Light" w:hAnsi="Calibri Light" w:cs="Calibri Light"/>
          <w:b/>
          <w:bCs/>
          <w:lang w:eastAsia="fr-BE"/>
        </w:rPr>
        <w:t>l’International IT Coordination</w:t>
      </w:r>
      <w:r w:rsidRPr="00041652">
        <w:rPr>
          <w:rFonts w:ascii="Calibri Light" w:hAnsi="Calibri Light" w:cs="Calibri Light"/>
          <w:lang w:eastAsia="fr-BE"/>
        </w:rPr>
        <w:t>. Chargé de piloter des projets IT stratégiques liés aux grandes transformations du groupe</w:t>
      </w:r>
      <w:r w:rsidR="00003384">
        <w:rPr>
          <w:rFonts w:ascii="Calibri Light" w:hAnsi="Calibri Light" w:cs="Calibri Light"/>
          <w:lang w:eastAsia="fr-BE"/>
        </w:rPr>
        <w:t xml:space="preserve"> (</w:t>
      </w:r>
      <w:r w:rsidRPr="00041652">
        <w:rPr>
          <w:rFonts w:ascii="Calibri Light" w:hAnsi="Calibri Light" w:cs="Calibri Light"/>
          <w:lang w:eastAsia="fr-BE"/>
        </w:rPr>
        <w:t xml:space="preserve">fusion avec ABN-AMRO et intégration à BNP </w:t>
      </w:r>
      <w:r w:rsidR="00CB554A" w:rsidRPr="00041652">
        <w:rPr>
          <w:rFonts w:ascii="Calibri Light" w:hAnsi="Calibri Light" w:cs="Calibri Light"/>
          <w:lang w:eastAsia="fr-BE"/>
        </w:rPr>
        <w:t>Paribas</w:t>
      </w:r>
      <w:r w:rsidR="00003384">
        <w:rPr>
          <w:rFonts w:ascii="Calibri Light" w:hAnsi="Calibri Light" w:cs="Calibri Light"/>
          <w:lang w:eastAsia="fr-BE"/>
        </w:rPr>
        <w:t>)</w:t>
      </w:r>
      <w:r w:rsidR="00CB554A" w:rsidRPr="00041652">
        <w:rPr>
          <w:rFonts w:ascii="Calibri Light" w:hAnsi="Calibri Light" w:cs="Calibri Light"/>
          <w:lang w:eastAsia="fr-BE"/>
        </w:rPr>
        <w:t>.</w:t>
      </w:r>
    </w:p>
    <w:p w14:paraId="055E712E" w14:textId="084044E2" w:rsidR="00EC39C2" w:rsidRPr="00041652" w:rsidRDefault="00003384" w:rsidP="009F3995">
      <w:pPr>
        <w:pStyle w:val="Paragraphedeliste"/>
        <w:numPr>
          <w:ilvl w:val="0"/>
          <w:numId w:val="27"/>
        </w:numPr>
        <w:spacing w:after="0"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>
        <w:rPr>
          <w:rFonts w:ascii="Calibri Light" w:hAnsi="Calibri Light" w:cs="Calibri Light"/>
          <w:sz w:val="20"/>
          <w:szCs w:val="20"/>
          <w:lang w:eastAsia="fr-BE"/>
        </w:rPr>
        <w:t>M</w:t>
      </w:r>
      <w:r w:rsidR="00041652" w:rsidRPr="00041652">
        <w:rPr>
          <w:rFonts w:ascii="Calibri Light" w:hAnsi="Calibri Light" w:cs="Calibri Light"/>
          <w:sz w:val="20"/>
          <w:szCs w:val="20"/>
          <w:lang w:eastAsia="fr-BE"/>
        </w:rPr>
        <w:t>igration des serveurs pour 15 branches européennes hors Benelux (</w:t>
      </w:r>
      <w:r w:rsidR="00041652"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250</w:t>
      </w:r>
      <w:r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+</w:t>
      </w:r>
      <w:r w:rsidR="00041652"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 xml:space="preserve"> serveurs / 2.000 utilisateurs</w:t>
      </w:r>
      <w:r w:rsidR="00041652" w:rsidRPr="00041652">
        <w:rPr>
          <w:rFonts w:ascii="Calibri Light" w:hAnsi="Calibri Light" w:cs="Calibri Light"/>
          <w:sz w:val="20"/>
          <w:szCs w:val="20"/>
          <w:lang w:eastAsia="fr-BE"/>
        </w:rPr>
        <w:t>)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19DD2507" w14:textId="07E957C6" w:rsidR="00EC39C2" w:rsidRPr="00041652" w:rsidRDefault="00041652" w:rsidP="009F3995">
      <w:pPr>
        <w:pStyle w:val="Paragraphedeliste"/>
        <w:numPr>
          <w:ilvl w:val="0"/>
          <w:numId w:val="27"/>
        </w:numPr>
        <w:spacing w:after="0"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Gestion technique et budgétaire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de projets d’expansion d’une infrastructure distribuée </w:t>
      </w:r>
      <w:r w:rsidR="00CB554A" w:rsidRPr="00041652">
        <w:rPr>
          <w:rFonts w:ascii="Calibri Light" w:hAnsi="Calibri Light" w:cs="Calibri Light"/>
          <w:sz w:val="20"/>
          <w:szCs w:val="20"/>
          <w:lang w:eastAsia="fr-BE"/>
        </w:rPr>
        <w:t>multisites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53E23CBE" w14:textId="15FD2C6C" w:rsidR="00EC39C2" w:rsidRPr="00041652" w:rsidRDefault="00041652" w:rsidP="009F3995">
      <w:pPr>
        <w:pStyle w:val="Paragraphedeliste"/>
        <w:numPr>
          <w:ilvl w:val="0"/>
          <w:numId w:val="27"/>
        </w:numPr>
        <w:spacing w:after="0"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Coordination directe avec les CIO/CTO locaux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: </w:t>
      </w:r>
      <w:r w:rsidR="00003384">
        <w:rPr>
          <w:rFonts w:ascii="Calibri Light" w:hAnsi="Calibri Light" w:cs="Calibri Light"/>
          <w:sz w:val="20"/>
          <w:szCs w:val="20"/>
          <w:lang w:eastAsia="fr-BE"/>
        </w:rPr>
        <w:t>analyse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des besoins business</w:t>
      </w:r>
      <w:r w:rsidR="003A1C53">
        <w:rPr>
          <w:rFonts w:ascii="Calibri Light" w:hAnsi="Calibri Light" w:cs="Calibri Light"/>
          <w:sz w:val="20"/>
          <w:szCs w:val="20"/>
          <w:lang w:eastAsia="fr-BE"/>
        </w:rPr>
        <w:t xml:space="preserve"> et</w:t>
      </w: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 validation des architectures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29413A40" w14:textId="3717A980" w:rsidR="00EC39C2" w:rsidRPr="00041652" w:rsidRDefault="00041652" w:rsidP="009F3995">
      <w:pPr>
        <w:pStyle w:val="Paragraphedeliste"/>
        <w:numPr>
          <w:ilvl w:val="0"/>
          <w:numId w:val="27"/>
        </w:numPr>
        <w:spacing w:after="0" w:line="240" w:lineRule="auto"/>
        <w:ind w:left="142" w:hanging="357"/>
        <w:rPr>
          <w:rFonts w:ascii="Calibri Light" w:hAnsi="Calibri Light" w:cs="Calibri Light"/>
          <w:sz w:val="20"/>
          <w:szCs w:val="20"/>
          <w:lang w:eastAsia="fr-BE"/>
        </w:rPr>
      </w:pPr>
      <w:r w:rsidRPr="00041652">
        <w:rPr>
          <w:rFonts w:ascii="Calibri Light" w:hAnsi="Calibri Light" w:cs="Calibri Light"/>
          <w:sz w:val="20"/>
          <w:szCs w:val="20"/>
          <w:lang w:eastAsia="fr-BE"/>
        </w:rPr>
        <w:t xml:space="preserve">Mise en place d’un modèle de gouvernance projet aligné sur les standards du groupe et basé sur </w:t>
      </w:r>
      <w:r w:rsidRPr="00003384">
        <w:rPr>
          <w:rFonts w:ascii="Calibri Light" w:hAnsi="Calibri Light" w:cs="Calibri Light"/>
          <w:b/>
          <w:bCs/>
          <w:sz w:val="20"/>
          <w:szCs w:val="20"/>
          <w:lang w:eastAsia="fr-BE"/>
        </w:rPr>
        <w:t>Prince2</w:t>
      </w:r>
      <w:r w:rsidR="00EC39C2" w:rsidRPr="00041652">
        <w:rPr>
          <w:rFonts w:ascii="Calibri Light" w:hAnsi="Calibri Light" w:cs="Calibri Light"/>
          <w:sz w:val="20"/>
          <w:szCs w:val="20"/>
          <w:lang w:eastAsia="fr-BE"/>
        </w:rPr>
        <w:t>.</w:t>
      </w:r>
    </w:p>
    <w:p w14:paraId="184980AD" w14:textId="4F8ABB10" w:rsidR="00EC39C2" w:rsidRPr="00041652" w:rsidRDefault="00041652" w:rsidP="00041652">
      <w:pPr>
        <w:spacing w:line="240" w:lineRule="auto"/>
        <w:rPr>
          <w:rFonts w:ascii="Calibri Light" w:hAnsi="Calibri Light" w:cs="Calibri Light"/>
          <w:lang w:eastAsia="fr-BE"/>
        </w:rPr>
      </w:pPr>
      <w:r w:rsidRPr="00003384">
        <w:rPr>
          <w:rFonts w:ascii="Calibri Light" w:hAnsi="Calibri Light" w:cs="Calibri Light"/>
          <w:b/>
          <w:bCs/>
          <w:lang w:eastAsia="fr-BE"/>
        </w:rPr>
        <w:t>Approche orientée résultats</w:t>
      </w:r>
      <w:r w:rsidRPr="00003384">
        <w:rPr>
          <w:rFonts w:ascii="Calibri Light" w:hAnsi="Calibri Light" w:cs="Calibri Light"/>
          <w:lang w:eastAsia="fr-BE"/>
        </w:rPr>
        <w:t>, combinant gestion de projet</w:t>
      </w:r>
      <w:r w:rsidR="00003384">
        <w:rPr>
          <w:rFonts w:ascii="Calibri Light" w:hAnsi="Calibri Light" w:cs="Calibri Light"/>
          <w:lang w:eastAsia="fr-BE"/>
        </w:rPr>
        <w:t>s</w:t>
      </w:r>
      <w:r w:rsidRPr="00003384">
        <w:rPr>
          <w:rFonts w:ascii="Calibri Light" w:hAnsi="Calibri Light" w:cs="Calibri Light"/>
          <w:lang w:eastAsia="fr-BE"/>
        </w:rPr>
        <w:t xml:space="preserve">, </w:t>
      </w:r>
      <w:r w:rsidR="00003384">
        <w:rPr>
          <w:rFonts w:ascii="Calibri Light" w:hAnsi="Calibri Light" w:cs="Calibri Light"/>
          <w:lang w:eastAsia="fr-BE"/>
        </w:rPr>
        <w:t>expertise</w:t>
      </w:r>
      <w:r w:rsidRPr="00003384">
        <w:rPr>
          <w:rFonts w:ascii="Calibri Light" w:hAnsi="Calibri Light" w:cs="Calibri Light"/>
          <w:lang w:eastAsia="fr-BE"/>
        </w:rPr>
        <w:t xml:space="preserve"> technique et communication interculturelle. Excellente capacité à </w:t>
      </w:r>
      <w:r w:rsidRPr="00003384">
        <w:rPr>
          <w:rFonts w:ascii="Calibri Light" w:hAnsi="Calibri Light" w:cs="Calibri Light"/>
          <w:b/>
          <w:bCs/>
          <w:lang w:eastAsia="fr-BE"/>
        </w:rPr>
        <w:t>traduire les besoins business en délivrables techniques</w:t>
      </w:r>
      <w:r w:rsidR="00A45663" w:rsidRPr="00041652">
        <w:rPr>
          <w:rFonts w:ascii="Calibri Light" w:hAnsi="Calibri Light" w:cs="Calibri Light"/>
          <w:lang w:eastAsia="fr-BE"/>
        </w:rPr>
        <w:t>.</w:t>
      </w:r>
    </w:p>
    <w:p w14:paraId="6CB38AE7" w14:textId="5273172A" w:rsidR="005160F0" w:rsidRPr="00041652" w:rsidRDefault="00A45663" w:rsidP="00201BEE">
      <w:pPr>
        <w:spacing w:before="240" w:after="0"/>
        <w:rPr>
          <w:rFonts w:ascii="Calibri Light" w:hAnsi="Calibri Light" w:cs="Calibri Light"/>
          <w:u w:val="single"/>
          <w:lang w:eastAsia="fr-BE"/>
        </w:rPr>
      </w:pPr>
      <w:r w:rsidRPr="00041652">
        <w:rPr>
          <w:noProof/>
        </w:rPr>
        <w:drawing>
          <wp:anchor distT="0" distB="0" distL="114300" distR="114300" simplePos="0" relativeHeight="251664384" behindDoc="0" locked="0" layoutInCell="1" allowOverlap="1" wp14:anchorId="57B1EE1B" wp14:editId="10AC8B14">
            <wp:simplePos x="0" y="0"/>
            <wp:positionH relativeFrom="leftMargin">
              <wp:posOffset>347345</wp:posOffset>
            </wp:positionH>
            <wp:positionV relativeFrom="paragraph">
              <wp:posOffset>13970</wp:posOffset>
            </wp:positionV>
            <wp:extent cx="527685" cy="171450"/>
            <wp:effectExtent l="0" t="0" r="5715" b="0"/>
            <wp:wrapNone/>
            <wp:docPr id="17" name="Picture 17" descr="her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rm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0F0" w:rsidRPr="00041652">
        <w:rPr>
          <w:rFonts w:ascii="Calibri Light" w:hAnsi="Calibri Light" w:cs="Calibri Light"/>
          <w:b/>
          <w:bCs/>
          <w:u w:val="single"/>
          <w:lang w:eastAsia="fr-BE"/>
        </w:rPr>
        <w:t>Hermes Engineering –</w:t>
      </w:r>
      <w:r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6</w:t>
      </w:r>
      <w:r w:rsidR="003A1C53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Pr="00041652">
        <w:rPr>
          <w:rFonts w:ascii="Calibri Light" w:hAnsi="Calibri Light" w:cs="Calibri Light"/>
          <w:b/>
          <w:bCs/>
          <w:u w:val="single"/>
          <w:lang w:eastAsia="fr-BE"/>
        </w:rPr>
        <w:t>m</w:t>
      </w:r>
      <w:r w:rsidR="003A1C53">
        <w:rPr>
          <w:rFonts w:ascii="Calibri Light" w:hAnsi="Calibri Light" w:cs="Calibri Light"/>
          <w:b/>
          <w:bCs/>
          <w:u w:val="single"/>
          <w:lang w:eastAsia="fr-BE"/>
        </w:rPr>
        <w:t>ois</w:t>
      </w:r>
      <w:r w:rsidR="005160F0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– </w:t>
      </w:r>
      <w:r w:rsidR="00EB66D1" w:rsidRPr="00041652">
        <w:rPr>
          <w:rFonts w:ascii="Calibri Light" w:hAnsi="Calibri Light" w:cs="Calibri Light"/>
          <w:b/>
          <w:bCs/>
          <w:u w:val="single"/>
          <w:lang w:eastAsia="fr-BE"/>
        </w:rPr>
        <w:t>System Engineer</w:t>
      </w:r>
      <w:r w:rsidR="005160F0" w:rsidRPr="00041652">
        <w:rPr>
          <w:rFonts w:ascii="Calibri Light" w:hAnsi="Calibri Light" w:cs="Calibri Light"/>
          <w:b/>
          <w:bCs/>
          <w:u w:val="single"/>
          <w:lang w:eastAsia="fr-BE"/>
        </w:rPr>
        <w:t xml:space="preserve"> </w:t>
      </w:r>
      <w:r w:rsidR="005160F0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(2007 – 2008 </w:t>
      </w:r>
      <w:r w:rsidR="00EB66D1" w:rsidRPr="00041652">
        <w:rPr>
          <w:rFonts w:ascii="Calibri Light" w:hAnsi="Calibri Light" w:cs="Calibri Light"/>
          <w:i/>
          <w:iCs/>
          <w:u w:val="single"/>
          <w:lang w:eastAsia="fr-BE"/>
        </w:rPr>
        <w:t xml:space="preserve">| </w:t>
      </w:r>
      <w:r w:rsidR="005160F0" w:rsidRPr="00041652">
        <w:rPr>
          <w:rFonts w:ascii="Calibri Light" w:hAnsi="Calibri Light" w:cs="Calibri Light"/>
          <w:i/>
          <w:iCs/>
          <w:u w:val="single"/>
          <w:lang w:eastAsia="fr-BE"/>
        </w:rPr>
        <w:t>Nivelles)</w:t>
      </w:r>
    </w:p>
    <w:p w14:paraId="771A9895" w14:textId="6FB2AE24" w:rsidR="003B7AFB" w:rsidRPr="00041652" w:rsidRDefault="00041652" w:rsidP="00823830">
      <w:pPr>
        <w:pStyle w:val="Paragraphedeliste"/>
        <w:numPr>
          <w:ilvl w:val="0"/>
          <w:numId w:val="27"/>
        </w:numPr>
        <w:spacing w:before="120" w:after="0" w:line="240" w:lineRule="auto"/>
        <w:ind w:left="142" w:hanging="357"/>
        <w:rPr>
          <w:rFonts w:ascii="Calibri Light" w:hAnsi="Calibri Light" w:cs="Calibri Light"/>
          <w:lang w:eastAsia="fr-BE"/>
        </w:rPr>
      </w:pPr>
      <w:r w:rsidRPr="00041652">
        <w:rPr>
          <w:rFonts w:ascii="Calibri Light" w:hAnsi="Calibri Light" w:cs="Calibri Light"/>
          <w:lang w:eastAsia="fr-BE"/>
        </w:rPr>
        <w:t>Formation avancée sur Business Intelligence, Datawarehouse, Java, .NET, UML, XML, et Oracle</w:t>
      </w:r>
      <w:r w:rsidR="00EC39C2" w:rsidRPr="00041652">
        <w:rPr>
          <w:rFonts w:ascii="Calibri Light" w:hAnsi="Calibri Light" w:cs="Calibri Light"/>
          <w:lang w:eastAsia="fr-BE"/>
        </w:rPr>
        <w:t>.</w:t>
      </w:r>
    </w:p>
    <w:p w14:paraId="2AF3C453" w14:textId="4452E579" w:rsidR="00823830" w:rsidRPr="00041652" w:rsidRDefault="00201BEE" w:rsidP="00201BEE">
      <w:pPr>
        <w:spacing w:before="240" w:after="0" w:line="240" w:lineRule="auto"/>
        <w:rPr>
          <w:rFonts w:ascii="Calibri Light" w:hAnsi="Calibri Light" w:cs="Calibri Light"/>
          <w:b/>
          <w:bCs/>
          <w:lang w:eastAsia="fr-BE"/>
        </w:rPr>
      </w:pPr>
      <w:r w:rsidRPr="00041652">
        <w:rPr>
          <w:rFonts w:ascii="Calibri Light" w:hAnsi="Calibri Light" w:cs="Calibri Light"/>
          <w:b/>
          <w:bC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6354D1" wp14:editId="7EB7E07D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1847850" cy="0"/>
                <wp:effectExtent l="0" t="0" r="0" b="0"/>
                <wp:wrapNone/>
                <wp:docPr id="1400454970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B5943" id="Connecteur droit 3" o:spid="_x0000_s1026" style="position:absolute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5pt" to="145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" strokecolor="#4579b8 [3044]">
                <w10:wrap anchorx="margin"/>
              </v:line>
            </w:pict>
          </mc:Fallback>
        </mc:AlternateContent>
      </w:r>
      <w:r w:rsidR="00823830" w:rsidRPr="00041652">
        <w:rPr>
          <w:rFonts w:ascii="Calibri Light" w:hAnsi="Calibri Light" w:cs="Calibri Light"/>
          <w:b/>
          <w:bCs/>
          <w:lang w:eastAsia="fr-BE"/>
        </w:rPr>
        <w:t xml:space="preserve">Certifications &amp; </w:t>
      </w:r>
      <w:r w:rsidR="00041652" w:rsidRPr="00041652">
        <w:rPr>
          <w:rFonts w:ascii="Calibri Light" w:hAnsi="Calibri Light" w:cs="Calibri Light"/>
          <w:b/>
          <w:bCs/>
          <w:lang w:eastAsia="fr-BE"/>
        </w:rPr>
        <w:t>Formations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3830" w:rsidRPr="00041652" w14:paraId="369E310A" w14:textId="77777777" w:rsidTr="003B7AFB">
        <w:tc>
          <w:tcPr>
            <w:tcW w:w="4531" w:type="dxa"/>
          </w:tcPr>
          <w:p w14:paraId="365BB08E" w14:textId="5D164D0A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i/>
                <w:iCs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VMWare -</w:t>
            </w:r>
            <w:r w:rsidRPr="00041652">
              <w:rPr>
                <w:rFonts w:ascii="Calibri Light" w:hAnsi="Calibri Light" w:cs="Calibri Light"/>
                <w:i/>
                <w:iCs/>
                <w:sz w:val="20"/>
                <w:szCs w:val="20"/>
                <w:lang w:eastAsia="fr-BE"/>
              </w:rPr>
              <w:t xml:space="preserve"> VCP8-DCV + VCA6-DCV</w:t>
            </w:r>
          </w:p>
        </w:tc>
        <w:tc>
          <w:tcPr>
            <w:tcW w:w="4531" w:type="dxa"/>
          </w:tcPr>
          <w:p w14:paraId="7691134C" w14:textId="2C68DDB2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 xml:space="preserve">Cisco – </w:t>
            </w:r>
            <w:r w:rsidRPr="00041652">
              <w:rPr>
                <w:rFonts w:ascii="Calibri Light" w:hAnsi="Calibri Light" w:cs="Calibri Light"/>
                <w:i/>
                <w:iCs/>
                <w:sz w:val="20"/>
                <w:szCs w:val="20"/>
                <w:lang w:eastAsia="fr-BE"/>
              </w:rPr>
              <w:t>CCENT + CCNA + CCNA Security</w:t>
            </w:r>
          </w:p>
        </w:tc>
      </w:tr>
      <w:tr w:rsidR="00823830" w:rsidRPr="00041652" w14:paraId="7AE1D5F3" w14:textId="77777777" w:rsidTr="003B7AFB">
        <w:tc>
          <w:tcPr>
            <w:tcW w:w="4531" w:type="dxa"/>
          </w:tcPr>
          <w:p w14:paraId="6DCC0BCB" w14:textId="770621C3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Cyberoam</w:t>
            </w:r>
            <w:r w:rsidR="003B7AFB"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/Sophos Firewalls</w:t>
            </w: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 xml:space="preserve"> Pro</w:t>
            </w:r>
            <w:r w:rsidR="003B7AFB"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fessional -</w:t>
            </w: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 xml:space="preserve"> </w:t>
            </w:r>
            <w:r w:rsidRPr="00041652">
              <w:rPr>
                <w:rFonts w:ascii="Calibri Light" w:hAnsi="Calibri Light" w:cs="Calibri Light"/>
                <w:i/>
                <w:iCs/>
                <w:sz w:val="20"/>
                <w:szCs w:val="20"/>
                <w:lang w:eastAsia="fr-BE"/>
              </w:rPr>
              <w:t>CCNSP</w:t>
            </w:r>
          </w:p>
        </w:tc>
        <w:tc>
          <w:tcPr>
            <w:tcW w:w="4531" w:type="dxa"/>
          </w:tcPr>
          <w:p w14:paraId="47ED6FAB" w14:textId="1B4055F4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Mac OSX Server Essentials 10.11 + Basics 10.11</w:t>
            </w:r>
          </w:p>
        </w:tc>
      </w:tr>
      <w:tr w:rsidR="00823830" w:rsidRPr="00041652" w14:paraId="2743C47B" w14:textId="77777777" w:rsidTr="003B7AFB">
        <w:tc>
          <w:tcPr>
            <w:tcW w:w="4531" w:type="dxa"/>
          </w:tcPr>
          <w:p w14:paraId="44D9BB85" w14:textId="22E6FDEE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CEH Certified Ethical Hacker</w:t>
            </w:r>
          </w:p>
        </w:tc>
        <w:tc>
          <w:tcPr>
            <w:tcW w:w="4531" w:type="dxa"/>
          </w:tcPr>
          <w:p w14:paraId="6FFBBB0D" w14:textId="6FED67D6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HTML5 / CSS3 / PHP / MySQL</w:t>
            </w:r>
          </w:p>
        </w:tc>
      </w:tr>
      <w:tr w:rsidR="00823830" w:rsidRPr="00041652" w14:paraId="41BE8179" w14:textId="77777777" w:rsidTr="003B7AFB">
        <w:tc>
          <w:tcPr>
            <w:tcW w:w="4531" w:type="dxa"/>
          </w:tcPr>
          <w:p w14:paraId="6DD565BE" w14:textId="0D447C13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CISSP Certified Information Systems Security</w:t>
            </w:r>
            <w:r w:rsidR="003B7AFB"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 xml:space="preserve"> </w:t>
            </w: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Pro</w:t>
            </w:r>
            <w:r w:rsidR="003B7AFB"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f.</w:t>
            </w:r>
          </w:p>
        </w:tc>
        <w:tc>
          <w:tcPr>
            <w:tcW w:w="4531" w:type="dxa"/>
          </w:tcPr>
          <w:p w14:paraId="2EAD19AB" w14:textId="427E8E0D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 xml:space="preserve">VOIP – </w:t>
            </w:r>
            <w:r w:rsidRPr="00041652">
              <w:rPr>
                <w:rFonts w:ascii="Calibri Light" w:hAnsi="Calibri Light" w:cs="Calibri Light"/>
                <w:i/>
                <w:iCs/>
                <w:sz w:val="20"/>
                <w:szCs w:val="20"/>
                <w:lang w:eastAsia="fr-BE"/>
              </w:rPr>
              <w:t>Digium Certified Asterisk Professional</w:t>
            </w:r>
          </w:p>
        </w:tc>
      </w:tr>
      <w:tr w:rsidR="00823830" w:rsidRPr="00041652" w14:paraId="09AFD1E9" w14:textId="77777777" w:rsidTr="003B7AFB">
        <w:tc>
          <w:tcPr>
            <w:tcW w:w="4531" w:type="dxa"/>
          </w:tcPr>
          <w:p w14:paraId="4479DC51" w14:textId="76E8A3FE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Siemens Simatic WinCC basic + advanced</w:t>
            </w:r>
          </w:p>
        </w:tc>
        <w:tc>
          <w:tcPr>
            <w:tcW w:w="4531" w:type="dxa"/>
          </w:tcPr>
          <w:p w14:paraId="1205F5B5" w14:textId="540EAE5A" w:rsidR="00823830" w:rsidRPr="00041652" w:rsidRDefault="00823830" w:rsidP="00823830">
            <w:pPr>
              <w:spacing w:before="120" w:after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fr-BE"/>
              </w:rPr>
            </w:pPr>
            <w:r w:rsidRPr="00041652">
              <w:rPr>
                <w:rFonts w:ascii="Calibri Light" w:hAnsi="Calibri Light" w:cs="Calibri Light"/>
                <w:sz w:val="20"/>
                <w:szCs w:val="20"/>
                <w:lang w:eastAsia="fr-BE"/>
              </w:rPr>
              <w:t>Prince2 Foundation + ITIL v3</w:t>
            </w:r>
          </w:p>
        </w:tc>
      </w:tr>
    </w:tbl>
    <w:p w14:paraId="57314430" w14:textId="21B57B95" w:rsidR="004B362E" w:rsidRPr="00041652" w:rsidRDefault="003A1C53" w:rsidP="00C41B2B">
      <w:pPr>
        <w:spacing w:before="240" w:after="0"/>
        <w:rPr>
          <w:rFonts w:ascii="Calibri Light" w:hAnsi="Calibri Light" w:cs="Calibri Light"/>
          <w:lang w:eastAsia="fr-BE"/>
        </w:rPr>
      </w:pPr>
      <w:r w:rsidRPr="00041652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16E0308" wp14:editId="43C5820B">
            <wp:simplePos x="0" y="0"/>
            <wp:positionH relativeFrom="column">
              <wp:posOffset>4860925</wp:posOffset>
            </wp:positionH>
            <wp:positionV relativeFrom="paragraph">
              <wp:posOffset>166793</wp:posOffset>
            </wp:positionV>
            <wp:extent cx="632460" cy="471805"/>
            <wp:effectExtent l="0" t="0" r="0" b="4445"/>
            <wp:wrapNone/>
            <wp:docPr id="30" name="Picture 30" descr="u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uc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BEE" w:rsidRPr="00041652">
        <w:rPr>
          <w:rFonts w:ascii="Calibri Light" w:hAnsi="Calibri Light" w:cs="Calibri Light"/>
          <w:b/>
          <w:bC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5E5168" wp14:editId="399C490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1847850" cy="0"/>
                <wp:effectExtent l="0" t="0" r="0" b="0"/>
                <wp:wrapNone/>
                <wp:docPr id="33648685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EA745" id="Connecteur droit 3" o:spid="_x0000_s1026" style="position:absolute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145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" strokecolor="#4579b8 [3044]">
                <w10:wrap anchorx="margin"/>
              </v:line>
            </w:pict>
          </mc:Fallback>
        </mc:AlternateContent>
      </w:r>
      <w:r w:rsidR="004B362E" w:rsidRPr="00041652">
        <w:rPr>
          <w:rFonts w:ascii="Calibri Light" w:hAnsi="Calibri Light" w:cs="Calibri Light"/>
          <w:b/>
          <w:bCs/>
          <w:lang w:eastAsia="fr-BE"/>
        </w:rPr>
        <w:t>E</w:t>
      </w:r>
      <w:r w:rsidR="00041652" w:rsidRPr="00041652">
        <w:rPr>
          <w:rFonts w:ascii="Calibri Light" w:hAnsi="Calibri Light" w:cs="Calibri Light"/>
          <w:b/>
          <w:bCs/>
          <w:lang w:eastAsia="fr-BE"/>
        </w:rPr>
        <w:t>tudes</w:t>
      </w:r>
    </w:p>
    <w:p w14:paraId="2FE338D1" w14:textId="4A52C571" w:rsidR="004B362E" w:rsidRPr="00041652" w:rsidRDefault="003A1C53" w:rsidP="00C41B2B">
      <w:pPr>
        <w:pStyle w:val="Paragraphedeliste"/>
        <w:numPr>
          <w:ilvl w:val="0"/>
          <w:numId w:val="36"/>
        </w:numPr>
        <w:spacing w:after="0"/>
        <w:ind w:left="714" w:hanging="357"/>
        <w:rPr>
          <w:rFonts w:ascii="Calibri Light" w:hAnsi="Calibri Light" w:cs="Calibri Light"/>
          <w:lang w:eastAsia="fr-BE"/>
        </w:rPr>
      </w:pPr>
      <w:r w:rsidRPr="00041652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03C76E4E" wp14:editId="7B3784E7">
            <wp:simplePos x="0" y="0"/>
            <wp:positionH relativeFrom="column">
              <wp:posOffset>4822825</wp:posOffset>
            </wp:positionH>
            <wp:positionV relativeFrom="paragraph">
              <wp:posOffset>422063</wp:posOffset>
            </wp:positionV>
            <wp:extent cx="655320" cy="490855"/>
            <wp:effectExtent l="0" t="0" r="0" b="4445"/>
            <wp:wrapNone/>
            <wp:docPr id="31" name="Picture 31" descr="e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ec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62E" w:rsidRPr="00041652">
        <w:rPr>
          <w:rFonts w:ascii="Calibri Light" w:hAnsi="Calibri Light" w:cs="Calibri Light"/>
          <w:b/>
          <w:bCs/>
          <w:sz w:val="24"/>
          <w:szCs w:val="24"/>
          <w:lang w:eastAsia="fr-BE"/>
        </w:rPr>
        <w:t xml:space="preserve">Master </w:t>
      </w:r>
      <w:r w:rsidR="00041652" w:rsidRPr="00041652">
        <w:rPr>
          <w:rFonts w:ascii="Calibri Light" w:hAnsi="Calibri Light" w:cs="Calibri Light"/>
          <w:b/>
          <w:bCs/>
          <w:sz w:val="24"/>
          <w:szCs w:val="24"/>
          <w:lang w:eastAsia="fr-BE"/>
        </w:rPr>
        <w:t>en</w:t>
      </w:r>
      <w:r w:rsidR="004B362E" w:rsidRPr="00041652">
        <w:rPr>
          <w:rFonts w:ascii="Calibri Light" w:hAnsi="Calibri Light" w:cs="Calibri Light"/>
          <w:b/>
          <w:bCs/>
          <w:sz w:val="24"/>
          <w:szCs w:val="24"/>
          <w:lang w:eastAsia="fr-BE"/>
        </w:rPr>
        <w:t xml:space="preserve"> </w:t>
      </w:r>
      <w:r w:rsidR="00041652" w:rsidRPr="00041652">
        <w:rPr>
          <w:rFonts w:ascii="Calibri Light" w:hAnsi="Calibri Light" w:cs="Calibri Light"/>
          <w:b/>
          <w:bCs/>
          <w:sz w:val="24"/>
          <w:szCs w:val="24"/>
          <w:lang w:eastAsia="fr-BE"/>
        </w:rPr>
        <w:t>Sciences de Gestion</w:t>
      </w:r>
      <w:r w:rsidR="0048011B" w:rsidRPr="00041652">
        <w:rPr>
          <w:sz w:val="24"/>
          <w:szCs w:val="24"/>
        </w:rPr>
        <w:t xml:space="preserve"> </w:t>
      </w:r>
      <w:r w:rsidR="00066CAC" w:rsidRPr="00041652">
        <w:rPr>
          <w:rFonts w:ascii="Calibri Light" w:hAnsi="Calibri Light" w:cs="Calibri Light"/>
          <w:sz w:val="24"/>
          <w:szCs w:val="24"/>
          <w:lang w:eastAsia="fr-BE"/>
        </w:rPr>
        <w:br/>
      </w:r>
      <w:r w:rsidR="004B362E" w:rsidRPr="00041652">
        <w:rPr>
          <w:rFonts w:ascii="Calibri Light" w:hAnsi="Calibri Light" w:cs="Calibri Light"/>
          <w:lang w:eastAsia="fr-BE"/>
        </w:rPr>
        <w:t>UCL (Louvain-La-Neuve, Belgi</w:t>
      </w:r>
      <w:r w:rsidR="00CB554A">
        <w:rPr>
          <w:rFonts w:ascii="Calibri Light" w:hAnsi="Calibri Light" w:cs="Calibri Light"/>
          <w:lang w:eastAsia="fr-BE"/>
        </w:rPr>
        <w:t>que</w:t>
      </w:r>
      <w:r w:rsidR="004B362E" w:rsidRPr="00041652">
        <w:rPr>
          <w:rFonts w:ascii="Calibri Light" w:hAnsi="Calibri Light" w:cs="Calibri Light"/>
          <w:lang w:eastAsia="fr-BE"/>
        </w:rPr>
        <w:t>)</w:t>
      </w:r>
      <w:r>
        <w:rPr>
          <w:rFonts w:ascii="Calibri Light" w:hAnsi="Calibri Light" w:cs="Calibri Light"/>
          <w:lang w:eastAsia="fr-BE"/>
        </w:rPr>
        <w:br/>
      </w:r>
      <w:r w:rsidR="004B362E" w:rsidRPr="00041652">
        <w:rPr>
          <w:rFonts w:ascii="Calibri Light" w:hAnsi="Calibri Light" w:cs="Calibri Light"/>
          <w:lang w:eastAsia="fr-BE"/>
        </w:rPr>
        <w:t>Septembr</w:t>
      </w:r>
      <w:r w:rsidR="00041652" w:rsidRPr="00041652">
        <w:rPr>
          <w:rFonts w:ascii="Calibri Light" w:hAnsi="Calibri Light" w:cs="Calibri Light"/>
          <w:lang w:eastAsia="fr-BE"/>
        </w:rPr>
        <w:t>e</w:t>
      </w:r>
      <w:r w:rsidR="004B362E" w:rsidRPr="00041652">
        <w:rPr>
          <w:rFonts w:ascii="Calibri Light" w:hAnsi="Calibri Light" w:cs="Calibri Light"/>
          <w:lang w:eastAsia="fr-BE"/>
        </w:rPr>
        <w:t xml:space="preserve"> 2006 – Ju</w:t>
      </w:r>
      <w:r w:rsidR="00041652" w:rsidRPr="00041652">
        <w:rPr>
          <w:rFonts w:ascii="Calibri Light" w:hAnsi="Calibri Light" w:cs="Calibri Light"/>
          <w:lang w:eastAsia="fr-BE"/>
        </w:rPr>
        <w:t>in</w:t>
      </w:r>
      <w:r w:rsidR="004B362E" w:rsidRPr="00041652">
        <w:rPr>
          <w:rFonts w:ascii="Calibri Light" w:hAnsi="Calibri Light" w:cs="Calibri Light"/>
          <w:lang w:eastAsia="fr-BE"/>
        </w:rPr>
        <w:t xml:space="preserve"> 2007 (1 </w:t>
      </w:r>
      <w:r w:rsidR="00041652" w:rsidRPr="00041652">
        <w:rPr>
          <w:rFonts w:ascii="Calibri Light" w:hAnsi="Calibri Light" w:cs="Calibri Light"/>
          <w:lang w:eastAsia="fr-BE"/>
        </w:rPr>
        <w:t>an</w:t>
      </w:r>
      <w:r w:rsidR="004B362E" w:rsidRPr="00041652">
        <w:rPr>
          <w:rFonts w:ascii="Calibri Light" w:hAnsi="Calibri Light" w:cs="Calibri Light"/>
          <w:lang w:eastAsia="fr-BE"/>
        </w:rPr>
        <w:t>)</w:t>
      </w:r>
      <w:r w:rsidR="00E9296D" w:rsidRPr="00041652">
        <w:t xml:space="preserve"> </w:t>
      </w:r>
    </w:p>
    <w:p w14:paraId="3CBA7737" w14:textId="65237524" w:rsidR="007A2E23" w:rsidRPr="003A1C53" w:rsidRDefault="003A1C53" w:rsidP="00B96834">
      <w:pPr>
        <w:pStyle w:val="Paragraphedeliste"/>
        <w:numPr>
          <w:ilvl w:val="0"/>
          <w:numId w:val="36"/>
        </w:numPr>
        <w:rPr>
          <w:rFonts w:ascii="Calibri Light" w:hAnsi="Calibri Light" w:cs="Calibri Light"/>
          <w:lang w:eastAsia="fr-BE"/>
        </w:rPr>
      </w:pPr>
      <w:r w:rsidRPr="00041652"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6E614984" wp14:editId="77D6819E">
            <wp:simplePos x="0" y="0"/>
            <wp:positionH relativeFrom="column">
              <wp:posOffset>4921885</wp:posOffset>
            </wp:positionH>
            <wp:positionV relativeFrom="paragraph">
              <wp:posOffset>441113</wp:posOffset>
            </wp:positionV>
            <wp:extent cx="464820" cy="464820"/>
            <wp:effectExtent l="0" t="0" r="0" b="0"/>
            <wp:wrapNone/>
            <wp:docPr id="32" name="Picture 32" descr="Mensa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Mensa — Wikipéd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652" w:rsidRPr="003A1C53">
        <w:rPr>
          <w:noProof/>
          <w:sz w:val="24"/>
          <w:szCs w:val="24"/>
        </w:rPr>
        <w:t>Ingénieur industriel en informatique</w:t>
      </w:r>
      <w:r w:rsidR="00E9296D" w:rsidRPr="003A1C53">
        <w:rPr>
          <w:sz w:val="24"/>
          <w:szCs w:val="24"/>
        </w:rPr>
        <w:t xml:space="preserve"> </w:t>
      </w:r>
      <w:r w:rsidR="00066CAC" w:rsidRPr="003A1C53">
        <w:rPr>
          <w:rFonts w:ascii="Calibri Light" w:hAnsi="Calibri Light" w:cs="Calibri Light"/>
          <w:sz w:val="24"/>
          <w:szCs w:val="24"/>
          <w:lang w:eastAsia="fr-BE"/>
        </w:rPr>
        <w:br/>
      </w:r>
      <w:r w:rsidR="004B362E" w:rsidRPr="003A1C53">
        <w:rPr>
          <w:rFonts w:ascii="Calibri Light" w:hAnsi="Calibri Light" w:cs="Calibri Light"/>
          <w:lang w:eastAsia="fr-BE"/>
        </w:rPr>
        <w:t>ECAM (Bru</w:t>
      </w:r>
      <w:r w:rsidR="00041652" w:rsidRPr="003A1C53">
        <w:rPr>
          <w:rFonts w:ascii="Calibri Light" w:hAnsi="Calibri Light" w:cs="Calibri Light"/>
          <w:lang w:eastAsia="fr-BE"/>
        </w:rPr>
        <w:t>xelles</w:t>
      </w:r>
      <w:r w:rsidR="004B362E" w:rsidRPr="003A1C53">
        <w:rPr>
          <w:rFonts w:ascii="Calibri Light" w:hAnsi="Calibri Light" w:cs="Calibri Light"/>
          <w:lang w:eastAsia="fr-BE"/>
        </w:rPr>
        <w:t>, Belgi</w:t>
      </w:r>
      <w:r w:rsidR="00CB554A" w:rsidRPr="003A1C53">
        <w:rPr>
          <w:rFonts w:ascii="Calibri Light" w:hAnsi="Calibri Light" w:cs="Calibri Light"/>
          <w:lang w:eastAsia="fr-BE"/>
        </w:rPr>
        <w:t>que</w:t>
      </w:r>
      <w:r w:rsidR="004B362E" w:rsidRPr="003A1C53">
        <w:rPr>
          <w:rFonts w:ascii="Calibri Light" w:hAnsi="Calibri Light" w:cs="Calibri Light"/>
          <w:lang w:eastAsia="fr-BE"/>
        </w:rPr>
        <w:t>)</w:t>
      </w:r>
      <w:r w:rsidR="004B362E" w:rsidRPr="003A1C53">
        <w:rPr>
          <w:rFonts w:ascii="Calibri Light" w:hAnsi="Calibri Light" w:cs="Calibri Light"/>
          <w:lang w:eastAsia="fr-BE"/>
        </w:rPr>
        <w:br/>
        <w:t>Septembr</w:t>
      </w:r>
      <w:r w:rsidR="00041652" w:rsidRPr="003A1C53">
        <w:rPr>
          <w:rFonts w:ascii="Calibri Light" w:hAnsi="Calibri Light" w:cs="Calibri Light"/>
          <w:lang w:eastAsia="fr-BE"/>
        </w:rPr>
        <w:t>e</w:t>
      </w:r>
      <w:r w:rsidR="004B362E" w:rsidRPr="003A1C53">
        <w:rPr>
          <w:rFonts w:ascii="Calibri Light" w:hAnsi="Calibri Light" w:cs="Calibri Light"/>
          <w:lang w:eastAsia="fr-BE"/>
        </w:rPr>
        <w:t xml:space="preserve"> 2002 – Ju</w:t>
      </w:r>
      <w:r w:rsidR="00041652" w:rsidRPr="003A1C53">
        <w:rPr>
          <w:rFonts w:ascii="Calibri Light" w:hAnsi="Calibri Light" w:cs="Calibri Light"/>
          <w:lang w:eastAsia="fr-BE"/>
        </w:rPr>
        <w:t>in</w:t>
      </w:r>
      <w:r w:rsidR="004B362E" w:rsidRPr="003A1C53">
        <w:rPr>
          <w:rFonts w:ascii="Calibri Light" w:hAnsi="Calibri Light" w:cs="Calibri Light"/>
          <w:lang w:eastAsia="fr-BE"/>
        </w:rPr>
        <w:t xml:space="preserve"> 2006 (4 </w:t>
      </w:r>
      <w:r w:rsidR="00041652" w:rsidRPr="003A1C53">
        <w:rPr>
          <w:rFonts w:ascii="Calibri Light" w:hAnsi="Calibri Light" w:cs="Calibri Light"/>
          <w:lang w:eastAsia="fr-BE"/>
        </w:rPr>
        <w:t>an</w:t>
      </w:r>
      <w:r w:rsidR="004B362E" w:rsidRPr="003A1C53">
        <w:rPr>
          <w:rFonts w:ascii="Calibri Light" w:hAnsi="Calibri Light" w:cs="Calibri Light"/>
          <w:lang w:eastAsia="fr-BE"/>
        </w:rPr>
        <w:t>s)</w:t>
      </w:r>
      <w:r w:rsidR="00151A61" w:rsidRPr="003A1C53">
        <w:rPr>
          <w:rFonts w:ascii="Calibri Light" w:hAnsi="Calibri Light" w:cs="Calibri Light"/>
          <w:lang w:eastAsia="fr-BE"/>
        </w:rPr>
        <w:br/>
      </w:r>
      <w:r w:rsidR="00041652" w:rsidRPr="003A1C53">
        <w:rPr>
          <w:rFonts w:ascii="Calibri Light" w:hAnsi="Calibri Light" w:cs="Calibri Light"/>
          <w:lang w:eastAsia="fr-BE"/>
        </w:rPr>
        <w:t>Membre du CA</w:t>
      </w:r>
      <w:r w:rsidR="00151A61" w:rsidRPr="003A1C53">
        <w:rPr>
          <w:rFonts w:ascii="Calibri Light" w:hAnsi="Calibri Light" w:cs="Calibri Light"/>
          <w:lang w:eastAsia="fr-BE"/>
        </w:rPr>
        <w:t xml:space="preserve"> </w:t>
      </w:r>
      <w:r>
        <w:rPr>
          <w:rFonts w:ascii="Calibri Light" w:hAnsi="Calibri Light" w:cs="Calibri Light"/>
          <w:lang w:eastAsia="fr-BE"/>
        </w:rPr>
        <w:t>et r</w:t>
      </w:r>
      <w:r w:rsidR="00041652" w:rsidRPr="003A1C53">
        <w:rPr>
          <w:rFonts w:ascii="Calibri Light" w:hAnsi="Calibri Light" w:cs="Calibri Light"/>
          <w:lang w:eastAsia="fr-BE"/>
        </w:rPr>
        <w:t>eprésentant des étudiants</w:t>
      </w:r>
      <w:r w:rsidR="00151A61" w:rsidRPr="003A1C53">
        <w:rPr>
          <w:rFonts w:ascii="Calibri Light" w:hAnsi="Calibri Light" w:cs="Calibri Light"/>
          <w:lang w:eastAsia="fr-BE"/>
        </w:rPr>
        <w:t xml:space="preserve"> (</w:t>
      </w:r>
      <w:r w:rsidR="00041652" w:rsidRPr="003A1C53">
        <w:rPr>
          <w:rFonts w:ascii="Calibri Light" w:hAnsi="Calibri Light" w:cs="Calibri Light"/>
          <w:lang w:eastAsia="fr-BE"/>
        </w:rPr>
        <w:t>de</w:t>
      </w:r>
      <w:r w:rsidR="00151A61" w:rsidRPr="003A1C53">
        <w:rPr>
          <w:rFonts w:ascii="Calibri Light" w:hAnsi="Calibri Light" w:cs="Calibri Light"/>
          <w:lang w:eastAsia="fr-BE"/>
        </w:rPr>
        <w:t xml:space="preserve"> 2004 </w:t>
      </w:r>
      <w:r w:rsidR="00041652" w:rsidRPr="003A1C53">
        <w:rPr>
          <w:rFonts w:ascii="Calibri Light" w:hAnsi="Calibri Light" w:cs="Calibri Light"/>
          <w:lang w:eastAsia="fr-BE"/>
        </w:rPr>
        <w:t>à</w:t>
      </w:r>
      <w:r w:rsidR="00151A61" w:rsidRPr="003A1C53">
        <w:rPr>
          <w:rFonts w:ascii="Calibri Light" w:hAnsi="Calibri Light" w:cs="Calibri Light"/>
          <w:lang w:eastAsia="fr-BE"/>
        </w:rPr>
        <w:t xml:space="preserve"> 2006)</w:t>
      </w:r>
    </w:p>
    <w:p w14:paraId="3CBEA059" w14:textId="6B6CB9D1" w:rsidR="004B362E" w:rsidRPr="00041652" w:rsidRDefault="00201BEE" w:rsidP="00201BEE">
      <w:pPr>
        <w:spacing w:after="0"/>
        <w:rPr>
          <w:rFonts w:ascii="Calibri Light" w:hAnsi="Calibri Light" w:cs="Calibri Light"/>
          <w:b/>
          <w:bCs/>
          <w:lang w:eastAsia="fr-BE"/>
        </w:rPr>
      </w:pPr>
      <w:r w:rsidRPr="00041652">
        <w:rPr>
          <w:rFonts w:ascii="Calibri Light" w:hAnsi="Calibri Light" w:cs="Calibri Light"/>
          <w:b/>
          <w:bCs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F82864" wp14:editId="5199392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847850" cy="0"/>
                <wp:effectExtent l="0" t="0" r="0" b="0"/>
                <wp:wrapNone/>
                <wp:docPr id="44918258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251B0" id="Connecteur droit 3" o:spid="_x0000_s1026" style="position:absolute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pt" to="145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" strokecolor="#4579b8 [3044]">
                <w10:wrap anchorx="margin"/>
              </v:line>
            </w:pict>
          </mc:Fallback>
        </mc:AlternateContent>
      </w:r>
      <w:r w:rsidR="00041652" w:rsidRPr="00041652">
        <w:rPr>
          <w:rFonts w:ascii="Calibri Light" w:hAnsi="Calibri Light" w:cs="Calibri Light"/>
          <w:b/>
          <w:bCs/>
          <w:lang w:eastAsia="fr-BE"/>
        </w:rPr>
        <w:t>Centres d’intérêt</w:t>
      </w:r>
    </w:p>
    <w:p w14:paraId="32E8B8DD" w14:textId="36A7391E" w:rsidR="00C41B2B" w:rsidRPr="00041652" w:rsidRDefault="00041652" w:rsidP="004B362E">
      <w:pPr>
        <w:rPr>
          <w:rFonts w:ascii="Calibri Light" w:hAnsi="Calibri Light" w:cs="Calibri Light"/>
          <w:lang w:eastAsia="fr-BE"/>
        </w:rPr>
      </w:pPr>
      <w:r>
        <w:rPr>
          <w:rFonts w:ascii="Calibri Light" w:hAnsi="Calibri Light" w:cs="Calibri Light"/>
          <w:lang w:eastAsia="fr-BE"/>
        </w:rPr>
        <w:t>Jeux de plateau</w:t>
      </w:r>
      <w:r w:rsidR="004B362E" w:rsidRPr="00041652">
        <w:rPr>
          <w:rFonts w:ascii="Calibri Light" w:hAnsi="Calibri Light" w:cs="Calibri Light"/>
          <w:lang w:eastAsia="fr-BE"/>
        </w:rPr>
        <w:t xml:space="preserve">, Crossfit, </w:t>
      </w:r>
      <w:r>
        <w:rPr>
          <w:rFonts w:ascii="Calibri Light" w:hAnsi="Calibri Light" w:cs="Calibri Light"/>
          <w:lang w:eastAsia="fr-BE"/>
        </w:rPr>
        <w:t>D</w:t>
      </w:r>
      <w:r w:rsidR="00201BEE" w:rsidRPr="00041652">
        <w:rPr>
          <w:rFonts w:ascii="Calibri Light" w:hAnsi="Calibri Light" w:cs="Calibri Light"/>
          <w:lang w:eastAsia="fr-BE"/>
        </w:rPr>
        <w:t>esign</w:t>
      </w:r>
      <w:r>
        <w:rPr>
          <w:rFonts w:ascii="Calibri Light" w:hAnsi="Calibri Light" w:cs="Calibri Light"/>
          <w:lang w:eastAsia="fr-BE"/>
        </w:rPr>
        <w:t>/impression 3D</w:t>
      </w:r>
      <w:r w:rsidR="004B362E" w:rsidRPr="00041652">
        <w:rPr>
          <w:rFonts w:ascii="Calibri Light" w:hAnsi="Calibri Light" w:cs="Calibri Light"/>
          <w:lang w:eastAsia="fr-BE"/>
        </w:rPr>
        <w:t>, Electroni</w:t>
      </w:r>
      <w:r>
        <w:rPr>
          <w:rFonts w:ascii="Calibri Light" w:hAnsi="Calibri Light" w:cs="Calibri Light"/>
          <w:lang w:eastAsia="fr-BE"/>
        </w:rPr>
        <w:t>que</w:t>
      </w:r>
      <w:r w:rsidR="004B362E" w:rsidRPr="00041652">
        <w:rPr>
          <w:rFonts w:ascii="Calibri Light" w:hAnsi="Calibri Light" w:cs="Calibri Light"/>
          <w:lang w:eastAsia="fr-BE"/>
        </w:rPr>
        <w:t>, Entrepren</w:t>
      </w:r>
      <w:r>
        <w:rPr>
          <w:rFonts w:ascii="Calibri Light" w:hAnsi="Calibri Light" w:cs="Calibri Light"/>
          <w:lang w:eastAsia="fr-BE"/>
        </w:rPr>
        <w:t>ariat</w:t>
      </w:r>
      <w:r w:rsidR="00201BEE" w:rsidRPr="00041652">
        <w:rPr>
          <w:rFonts w:ascii="Calibri Light" w:hAnsi="Calibri Light" w:cs="Calibri Light"/>
          <w:lang w:eastAsia="fr-BE"/>
        </w:rPr>
        <w:t xml:space="preserve"> </w:t>
      </w:r>
      <w:r>
        <w:rPr>
          <w:rFonts w:ascii="Calibri Light" w:hAnsi="Calibri Light" w:cs="Calibri Light"/>
          <w:lang w:eastAsia="fr-BE"/>
        </w:rPr>
        <w:t>&amp; création de business</w:t>
      </w:r>
    </w:p>
    <w:sectPr w:rsidR="00C41B2B" w:rsidRPr="00041652" w:rsidSect="00EE69B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7E58" w14:textId="77777777" w:rsidR="00E514CD" w:rsidRDefault="00E514CD" w:rsidP="00382E44">
      <w:pPr>
        <w:spacing w:after="0" w:line="240" w:lineRule="auto"/>
      </w:pPr>
      <w:r>
        <w:separator/>
      </w:r>
    </w:p>
  </w:endnote>
  <w:endnote w:type="continuationSeparator" w:id="0">
    <w:p w14:paraId="36796E58" w14:textId="77777777" w:rsidR="00E514CD" w:rsidRDefault="00E514CD" w:rsidP="0038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Pro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B10B" w14:textId="77777777" w:rsidR="00E514CD" w:rsidRDefault="00E514CD" w:rsidP="00382E44">
      <w:pPr>
        <w:spacing w:after="0" w:line="240" w:lineRule="auto"/>
      </w:pPr>
      <w:r>
        <w:separator/>
      </w:r>
    </w:p>
  </w:footnote>
  <w:footnote w:type="continuationSeparator" w:id="0">
    <w:p w14:paraId="57CD0699" w14:textId="77777777" w:rsidR="00E514CD" w:rsidRDefault="00E514CD" w:rsidP="00382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5D8"/>
    <w:multiLevelType w:val="hybridMultilevel"/>
    <w:tmpl w:val="F45C2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05B4"/>
    <w:multiLevelType w:val="hybridMultilevel"/>
    <w:tmpl w:val="09D0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6675"/>
    <w:multiLevelType w:val="multilevel"/>
    <w:tmpl w:val="B72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D4EC4"/>
    <w:multiLevelType w:val="hybridMultilevel"/>
    <w:tmpl w:val="8BD61BD0"/>
    <w:lvl w:ilvl="0" w:tplc="35B2441E">
      <w:numFmt w:val="bullet"/>
      <w:lvlText w:val="-"/>
      <w:lvlJc w:val="left"/>
      <w:pPr>
        <w:ind w:left="720" w:hanging="360"/>
      </w:pPr>
      <w:rPr>
        <w:rFonts w:ascii="MavenProRegular" w:eastAsia="Times New Roman" w:hAnsi="MavenProRegular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B7D4D"/>
    <w:multiLevelType w:val="hybridMultilevel"/>
    <w:tmpl w:val="78A4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A2485"/>
    <w:multiLevelType w:val="hybridMultilevel"/>
    <w:tmpl w:val="DF7AF8FE"/>
    <w:lvl w:ilvl="0" w:tplc="E190DB26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5706"/>
    <w:multiLevelType w:val="hybridMultilevel"/>
    <w:tmpl w:val="7826D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94D"/>
    <w:multiLevelType w:val="multilevel"/>
    <w:tmpl w:val="8D06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631B5"/>
    <w:multiLevelType w:val="hybridMultilevel"/>
    <w:tmpl w:val="DC7E6A0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56F1"/>
    <w:multiLevelType w:val="multilevel"/>
    <w:tmpl w:val="4B80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44223"/>
    <w:multiLevelType w:val="hybridMultilevel"/>
    <w:tmpl w:val="1F0A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A54AB"/>
    <w:multiLevelType w:val="hybridMultilevel"/>
    <w:tmpl w:val="C4E0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72B13"/>
    <w:multiLevelType w:val="hybridMultilevel"/>
    <w:tmpl w:val="4D483A88"/>
    <w:lvl w:ilvl="0" w:tplc="23A86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25B54"/>
    <w:multiLevelType w:val="hybridMultilevel"/>
    <w:tmpl w:val="86F617B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5161"/>
    <w:multiLevelType w:val="hybridMultilevel"/>
    <w:tmpl w:val="41744E1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3B0B"/>
    <w:multiLevelType w:val="multilevel"/>
    <w:tmpl w:val="BFC2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93E1C"/>
    <w:multiLevelType w:val="hybridMultilevel"/>
    <w:tmpl w:val="CCB0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95464"/>
    <w:multiLevelType w:val="hybridMultilevel"/>
    <w:tmpl w:val="DCC657EE"/>
    <w:lvl w:ilvl="0" w:tplc="9334D58C">
      <w:numFmt w:val="bullet"/>
      <w:lvlText w:val="-"/>
      <w:lvlJc w:val="left"/>
      <w:pPr>
        <w:ind w:left="720" w:hanging="360"/>
      </w:pPr>
      <w:rPr>
        <w:rFonts w:ascii="MavenProRegular" w:eastAsia="Times New Roman" w:hAnsi="MavenProRegular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731D3"/>
    <w:multiLevelType w:val="multilevel"/>
    <w:tmpl w:val="4F7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81F98"/>
    <w:multiLevelType w:val="hybridMultilevel"/>
    <w:tmpl w:val="86F6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E7435"/>
    <w:multiLevelType w:val="hybridMultilevel"/>
    <w:tmpl w:val="456CA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36DE9"/>
    <w:multiLevelType w:val="hybridMultilevel"/>
    <w:tmpl w:val="CF522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30DF"/>
    <w:multiLevelType w:val="hybridMultilevel"/>
    <w:tmpl w:val="EEF017F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5362F"/>
    <w:multiLevelType w:val="multilevel"/>
    <w:tmpl w:val="DEF2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72731"/>
    <w:multiLevelType w:val="multilevel"/>
    <w:tmpl w:val="8274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61DCC"/>
    <w:multiLevelType w:val="multilevel"/>
    <w:tmpl w:val="8502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B153C"/>
    <w:multiLevelType w:val="hybridMultilevel"/>
    <w:tmpl w:val="8076A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F6D82"/>
    <w:multiLevelType w:val="hybridMultilevel"/>
    <w:tmpl w:val="D688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D25B4"/>
    <w:multiLevelType w:val="hybridMultilevel"/>
    <w:tmpl w:val="62F855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B20B6"/>
    <w:multiLevelType w:val="multilevel"/>
    <w:tmpl w:val="23BE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BB032E"/>
    <w:multiLevelType w:val="hybridMultilevel"/>
    <w:tmpl w:val="79D0C6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81D5E"/>
    <w:multiLevelType w:val="hybridMultilevel"/>
    <w:tmpl w:val="BB262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710DE"/>
    <w:multiLevelType w:val="hybridMultilevel"/>
    <w:tmpl w:val="DD8AAEE8"/>
    <w:lvl w:ilvl="0" w:tplc="08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EE22127"/>
    <w:multiLevelType w:val="multilevel"/>
    <w:tmpl w:val="060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837263"/>
    <w:multiLevelType w:val="hybridMultilevel"/>
    <w:tmpl w:val="470C0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66C82"/>
    <w:multiLevelType w:val="multilevel"/>
    <w:tmpl w:val="216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187020">
    <w:abstractNumId w:val="33"/>
  </w:num>
  <w:num w:numId="2" w16cid:durableId="163982647">
    <w:abstractNumId w:val="25"/>
  </w:num>
  <w:num w:numId="3" w16cid:durableId="1771117285">
    <w:abstractNumId w:val="18"/>
  </w:num>
  <w:num w:numId="4" w16cid:durableId="1864436242">
    <w:abstractNumId w:val="2"/>
  </w:num>
  <w:num w:numId="5" w16cid:durableId="413624057">
    <w:abstractNumId w:val="35"/>
  </w:num>
  <w:num w:numId="6" w16cid:durableId="1856648546">
    <w:abstractNumId w:val="23"/>
  </w:num>
  <w:num w:numId="7" w16cid:durableId="2090274464">
    <w:abstractNumId w:val="9"/>
  </w:num>
  <w:num w:numId="8" w16cid:durableId="617832906">
    <w:abstractNumId w:val="24"/>
  </w:num>
  <w:num w:numId="9" w16cid:durableId="1124813929">
    <w:abstractNumId w:val="7"/>
  </w:num>
  <w:num w:numId="10" w16cid:durableId="2034112689">
    <w:abstractNumId w:val="29"/>
  </w:num>
  <w:num w:numId="11" w16cid:durableId="1651010847">
    <w:abstractNumId w:val="15"/>
  </w:num>
  <w:num w:numId="12" w16cid:durableId="2111848076">
    <w:abstractNumId w:val="17"/>
  </w:num>
  <w:num w:numId="13" w16cid:durableId="1198156776">
    <w:abstractNumId w:val="3"/>
  </w:num>
  <w:num w:numId="14" w16cid:durableId="1962103458">
    <w:abstractNumId w:val="12"/>
  </w:num>
  <w:num w:numId="15" w16cid:durableId="1239905728">
    <w:abstractNumId w:val="8"/>
  </w:num>
  <w:num w:numId="16" w16cid:durableId="1099987783">
    <w:abstractNumId w:val="22"/>
  </w:num>
  <w:num w:numId="17" w16cid:durableId="988557548">
    <w:abstractNumId w:val="14"/>
  </w:num>
  <w:num w:numId="18" w16cid:durableId="390540051">
    <w:abstractNumId w:val="13"/>
  </w:num>
  <w:num w:numId="19" w16cid:durableId="308172285">
    <w:abstractNumId w:val="5"/>
  </w:num>
  <w:num w:numId="20" w16cid:durableId="1976520896">
    <w:abstractNumId w:val="32"/>
  </w:num>
  <w:num w:numId="21" w16cid:durableId="614285811">
    <w:abstractNumId w:val="27"/>
  </w:num>
  <w:num w:numId="22" w16cid:durableId="1470198737">
    <w:abstractNumId w:val="34"/>
  </w:num>
  <w:num w:numId="23" w16cid:durableId="2108768699">
    <w:abstractNumId w:val="31"/>
  </w:num>
  <w:num w:numId="24" w16cid:durableId="454059732">
    <w:abstractNumId w:val="19"/>
  </w:num>
  <w:num w:numId="25" w16cid:durableId="33501887">
    <w:abstractNumId w:val="16"/>
  </w:num>
  <w:num w:numId="26" w16cid:durableId="89088133">
    <w:abstractNumId w:val="4"/>
  </w:num>
  <w:num w:numId="27" w16cid:durableId="398753775">
    <w:abstractNumId w:val="28"/>
  </w:num>
  <w:num w:numId="28" w16cid:durableId="1298949466">
    <w:abstractNumId w:val="30"/>
  </w:num>
  <w:num w:numId="29" w16cid:durableId="2145655469">
    <w:abstractNumId w:val="21"/>
  </w:num>
  <w:num w:numId="30" w16cid:durableId="1644235836">
    <w:abstractNumId w:val="10"/>
  </w:num>
  <w:num w:numId="31" w16cid:durableId="986324606">
    <w:abstractNumId w:val="11"/>
  </w:num>
  <w:num w:numId="32" w16cid:durableId="1111625185">
    <w:abstractNumId w:val="6"/>
  </w:num>
  <w:num w:numId="33" w16cid:durableId="1082724639">
    <w:abstractNumId w:val="1"/>
  </w:num>
  <w:num w:numId="34" w16cid:durableId="1478038105">
    <w:abstractNumId w:val="20"/>
  </w:num>
  <w:num w:numId="35" w16cid:durableId="587810231">
    <w:abstractNumId w:val="0"/>
  </w:num>
  <w:num w:numId="36" w16cid:durableId="18713358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CD"/>
    <w:rsid w:val="00001A61"/>
    <w:rsid w:val="00003384"/>
    <w:rsid w:val="00003AB7"/>
    <w:rsid w:val="00016F28"/>
    <w:rsid w:val="000209B1"/>
    <w:rsid w:val="000346D8"/>
    <w:rsid w:val="00041652"/>
    <w:rsid w:val="00066CAC"/>
    <w:rsid w:val="00092CC3"/>
    <w:rsid w:val="000C18D1"/>
    <w:rsid w:val="00124B19"/>
    <w:rsid w:val="00142313"/>
    <w:rsid w:val="00151A61"/>
    <w:rsid w:val="00186B7E"/>
    <w:rsid w:val="001F3B8B"/>
    <w:rsid w:val="001F6075"/>
    <w:rsid w:val="001F6DFC"/>
    <w:rsid w:val="00201BEE"/>
    <w:rsid w:val="00231D35"/>
    <w:rsid w:val="00231DE8"/>
    <w:rsid w:val="00311F74"/>
    <w:rsid w:val="00347542"/>
    <w:rsid w:val="00360952"/>
    <w:rsid w:val="00382E44"/>
    <w:rsid w:val="00390019"/>
    <w:rsid w:val="003A1C53"/>
    <w:rsid w:val="003B7AFB"/>
    <w:rsid w:val="003D2C8D"/>
    <w:rsid w:val="003F6447"/>
    <w:rsid w:val="0040774C"/>
    <w:rsid w:val="0048011B"/>
    <w:rsid w:val="0049278A"/>
    <w:rsid w:val="00492F4D"/>
    <w:rsid w:val="004B362E"/>
    <w:rsid w:val="004E7E0B"/>
    <w:rsid w:val="005072D5"/>
    <w:rsid w:val="005160F0"/>
    <w:rsid w:val="00521415"/>
    <w:rsid w:val="005221C1"/>
    <w:rsid w:val="00531D5E"/>
    <w:rsid w:val="0055494F"/>
    <w:rsid w:val="005641A3"/>
    <w:rsid w:val="00587843"/>
    <w:rsid w:val="006236CD"/>
    <w:rsid w:val="006E5FC6"/>
    <w:rsid w:val="00737863"/>
    <w:rsid w:val="007A2E23"/>
    <w:rsid w:val="007D5BF1"/>
    <w:rsid w:val="007F273B"/>
    <w:rsid w:val="00823830"/>
    <w:rsid w:val="00861C94"/>
    <w:rsid w:val="00907B3B"/>
    <w:rsid w:val="00970783"/>
    <w:rsid w:val="00981F46"/>
    <w:rsid w:val="009850F1"/>
    <w:rsid w:val="009B6B6C"/>
    <w:rsid w:val="009F3995"/>
    <w:rsid w:val="00A14B8E"/>
    <w:rsid w:val="00A45663"/>
    <w:rsid w:val="00A67A8A"/>
    <w:rsid w:val="00AA28F2"/>
    <w:rsid w:val="00AA7542"/>
    <w:rsid w:val="00B035FE"/>
    <w:rsid w:val="00B131EA"/>
    <w:rsid w:val="00B511B1"/>
    <w:rsid w:val="00B65A35"/>
    <w:rsid w:val="00B754FF"/>
    <w:rsid w:val="00B80BA3"/>
    <w:rsid w:val="00B85A98"/>
    <w:rsid w:val="00BC2C96"/>
    <w:rsid w:val="00BF5E11"/>
    <w:rsid w:val="00C05642"/>
    <w:rsid w:val="00C10D5E"/>
    <w:rsid w:val="00C2282C"/>
    <w:rsid w:val="00C41B2B"/>
    <w:rsid w:val="00C437F9"/>
    <w:rsid w:val="00C51889"/>
    <w:rsid w:val="00CB554A"/>
    <w:rsid w:val="00D26437"/>
    <w:rsid w:val="00D36EFC"/>
    <w:rsid w:val="00D42B2F"/>
    <w:rsid w:val="00D46608"/>
    <w:rsid w:val="00D52D64"/>
    <w:rsid w:val="00D748A9"/>
    <w:rsid w:val="00DF6968"/>
    <w:rsid w:val="00E053C9"/>
    <w:rsid w:val="00E514CD"/>
    <w:rsid w:val="00E9296D"/>
    <w:rsid w:val="00E93C46"/>
    <w:rsid w:val="00EA2B6D"/>
    <w:rsid w:val="00EB66D1"/>
    <w:rsid w:val="00EC39C2"/>
    <w:rsid w:val="00EE69BA"/>
    <w:rsid w:val="00F34687"/>
    <w:rsid w:val="00F52BCF"/>
    <w:rsid w:val="00F9533B"/>
    <w:rsid w:val="00FB2AAD"/>
    <w:rsid w:val="00FE3DAD"/>
    <w:rsid w:val="00FF0FEE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C488"/>
  <w15:chartTrackingRefBased/>
  <w15:docId w15:val="{1725E9D6-1589-4E1E-98E3-ADDA67D8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30"/>
    <w:pPr>
      <w:spacing w:after="120"/>
    </w:pPr>
  </w:style>
  <w:style w:type="paragraph" w:styleId="Titre1">
    <w:name w:val="heading 1"/>
    <w:basedOn w:val="Normal"/>
    <w:link w:val="Titre1Car"/>
    <w:uiPriority w:val="9"/>
    <w:qFormat/>
    <w:rsid w:val="00623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6236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Titre3">
    <w:name w:val="heading 3"/>
    <w:basedOn w:val="Normal"/>
    <w:link w:val="Titre3Car"/>
    <w:uiPriority w:val="9"/>
    <w:qFormat/>
    <w:rsid w:val="00623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6CD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6236CD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itre3Car">
    <w:name w:val="Titre 3 Car"/>
    <w:basedOn w:val="Policepardfaut"/>
    <w:link w:val="Titre3"/>
    <w:uiPriority w:val="9"/>
    <w:rsid w:val="006236CD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62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236CD"/>
    <w:rPr>
      <w:b/>
      <w:bCs/>
    </w:rPr>
  </w:style>
  <w:style w:type="character" w:styleId="Lienhypertexte">
    <w:name w:val="Hyperlink"/>
    <w:basedOn w:val="Policepardfaut"/>
    <w:uiPriority w:val="99"/>
    <w:unhideWhenUsed/>
    <w:rsid w:val="00AA28F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7E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8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E44"/>
  </w:style>
  <w:style w:type="paragraph" w:styleId="Pieddepage">
    <w:name w:val="footer"/>
    <w:basedOn w:val="Normal"/>
    <w:link w:val="PieddepageCar"/>
    <w:uiPriority w:val="99"/>
    <w:unhideWhenUsed/>
    <w:rsid w:val="0038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E44"/>
  </w:style>
  <w:style w:type="character" w:styleId="Mentionnonrsolue">
    <w:name w:val="Unresolved Mention"/>
    <w:basedOn w:val="Policepardfaut"/>
    <w:uiPriority w:val="99"/>
    <w:semiHidden/>
    <w:unhideWhenUsed/>
    <w:rsid w:val="00231D3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9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1210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Sebastien Lambot</cp:lastModifiedBy>
  <cp:revision>11</cp:revision>
  <cp:lastPrinted>2025-11-16T14:23:00Z</cp:lastPrinted>
  <dcterms:created xsi:type="dcterms:W3CDTF">2025-11-14T07:58:00Z</dcterms:created>
  <dcterms:modified xsi:type="dcterms:W3CDTF">2025-11-26T10:58:00Z</dcterms:modified>
</cp:coreProperties>
</file>