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1EB99" w14:textId="25A0F721" w:rsidR="00C51889" w:rsidRPr="00382E44" w:rsidRDefault="00AA28F2" w:rsidP="00231D35">
      <w:pPr>
        <w:spacing w:line="240" w:lineRule="auto"/>
        <w:rPr>
          <w:rFonts w:ascii="Calibri Light" w:eastAsia="Times New Roman" w:hAnsi="Calibri Light" w:cs="Calibri Light"/>
          <w:color w:val="444444"/>
          <w:sz w:val="21"/>
          <w:szCs w:val="21"/>
          <w:lang w:val="en-US" w:eastAsia="fr-BE"/>
        </w:rPr>
      </w:pPr>
      <w:r w:rsidRPr="00382E44">
        <w:rPr>
          <w:rFonts w:ascii="Calibri Light" w:hAnsi="Calibri Light" w:cs="Calibri Light"/>
          <w:b/>
          <w:sz w:val="40"/>
          <w:szCs w:val="40"/>
          <w:lang w:val="en-US" w:eastAsia="fr-BE"/>
        </w:rPr>
        <w:t>Sebastien Lambot</w:t>
      </w:r>
      <w:r w:rsidR="00C51889" w:rsidRPr="00382E44">
        <w:rPr>
          <w:rFonts w:ascii="Calibri Light" w:hAnsi="Calibri Light" w:cs="Calibri Light"/>
          <w:b/>
          <w:lang w:val="en-US" w:eastAsia="fr-BE"/>
        </w:rPr>
        <w:br/>
      </w:r>
      <w:r w:rsidR="005641A3" w:rsidRPr="00C41B2B">
        <w:rPr>
          <w:rFonts w:ascii="Calibri Light" w:eastAsia="Times New Roman" w:hAnsi="Calibri Light" w:cs="Calibri Light"/>
          <w:b/>
          <w:bCs/>
          <w:color w:val="444444"/>
          <w:sz w:val="24"/>
          <w:szCs w:val="24"/>
          <w:lang w:val="en-US" w:eastAsia="fr-BE"/>
        </w:rPr>
        <w:t xml:space="preserve">IT Manager – </w:t>
      </w:r>
      <w:r w:rsidR="00186B7E" w:rsidRPr="00C41B2B">
        <w:rPr>
          <w:rFonts w:ascii="Calibri Light" w:eastAsia="Times New Roman" w:hAnsi="Calibri Light" w:cs="Calibri Light"/>
          <w:b/>
          <w:bCs/>
          <w:color w:val="444444"/>
          <w:sz w:val="24"/>
          <w:szCs w:val="24"/>
          <w:lang w:val="en-US" w:eastAsia="fr-BE"/>
        </w:rPr>
        <w:t>Expert</w:t>
      </w:r>
      <w:r w:rsidR="00FF32D1" w:rsidRPr="00C41B2B">
        <w:rPr>
          <w:rFonts w:ascii="Calibri Light" w:eastAsia="Times New Roman" w:hAnsi="Calibri Light" w:cs="Calibri Light"/>
          <w:b/>
          <w:bCs/>
          <w:color w:val="444444"/>
          <w:sz w:val="24"/>
          <w:szCs w:val="24"/>
          <w:lang w:val="en-US" w:eastAsia="fr-BE"/>
        </w:rPr>
        <w:t xml:space="preserve"> System Engineer</w:t>
      </w:r>
    </w:p>
    <w:tbl>
      <w:tblPr>
        <w:tblStyle w:val="Grilledutableau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20"/>
      </w:tblGrid>
      <w:tr w:rsidR="00492F4D" w:rsidRPr="00823830" w14:paraId="50BDE681" w14:textId="77777777" w:rsidTr="00492F4D">
        <w:tc>
          <w:tcPr>
            <w:tcW w:w="4531" w:type="dxa"/>
          </w:tcPr>
          <w:p w14:paraId="561A380A" w14:textId="78C3037E" w:rsidR="00492F4D" w:rsidRDefault="00492F4D" w:rsidP="00B754FF">
            <w:pPr>
              <w:rPr>
                <w:rFonts w:ascii="Calibri Light" w:hAnsi="Calibri Light" w:cs="Calibri Light"/>
                <w:b/>
                <w:bCs/>
                <w:lang w:val="en-US" w:eastAsia="fr-BE"/>
              </w:rPr>
            </w:pPr>
            <w:proofErr w:type="gramStart"/>
            <w:r w:rsidRPr="00B754FF">
              <w:rPr>
                <w:rFonts w:ascii="Calibri Light" w:hAnsi="Calibri Light" w:cs="Calibri Light"/>
                <w:b/>
                <w:bCs/>
                <w:lang w:val="en-US" w:eastAsia="fr-BE"/>
              </w:rPr>
              <w:t>Email :</w:t>
            </w:r>
            <w:proofErr w:type="gramEnd"/>
            <w:r w:rsidRPr="00B754FF">
              <w:rPr>
                <w:rFonts w:ascii="Calibri Light" w:hAnsi="Calibri Light" w:cs="Calibri Light"/>
                <w:b/>
                <w:bCs/>
                <w:lang w:val="en-US" w:eastAsia="fr-BE"/>
              </w:rPr>
              <w:t xml:space="preserve"> </w:t>
            </w:r>
            <w:r w:rsidRPr="00231D35">
              <w:rPr>
                <w:rFonts w:ascii="Calibri Light" w:hAnsi="Calibri Light" w:cs="Calibri Light"/>
                <w:lang w:val="en-US" w:eastAsia="fr-BE"/>
              </w:rPr>
              <w:t>sebastien@it-tude.be</w:t>
            </w:r>
            <w:r>
              <w:rPr>
                <w:rFonts w:ascii="Calibri Light" w:hAnsi="Calibri Light" w:cs="Calibri Light"/>
                <w:lang w:val="en-US" w:eastAsia="fr-BE"/>
              </w:rPr>
              <w:br/>
            </w:r>
            <w:r>
              <w:rPr>
                <w:rFonts w:ascii="Calibri Light" w:hAnsi="Calibri Light" w:cs="Calibri Light"/>
                <w:b/>
                <w:bCs/>
                <w:lang w:val="en-US" w:eastAsia="fr-BE"/>
              </w:rPr>
              <w:t>Website</w:t>
            </w:r>
            <w:r w:rsidRPr="00231D35">
              <w:rPr>
                <w:rFonts w:ascii="Calibri Light" w:hAnsi="Calibri Light" w:cs="Calibri Light"/>
                <w:b/>
                <w:bCs/>
                <w:lang w:val="en-US" w:eastAsia="fr-BE"/>
              </w:rPr>
              <w:t>:</w:t>
            </w:r>
            <w:r>
              <w:rPr>
                <w:rFonts w:ascii="Calibri Light" w:hAnsi="Calibri Light" w:cs="Calibri Light"/>
                <w:lang w:val="en-US" w:eastAsia="fr-BE"/>
              </w:rPr>
              <w:t xml:space="preserve"> https://www.lambot.info </w:t>
            </w:r>
            <w:r w:rsidRPr="00382E44">
              <w:rPr>
                <w:rFonts w:ascii="Calibri Light" w:hAnsi="Calibri Light" w:cs="Calibri Light"/>
                <w:lang w:val="en-US" w:eastAsia="fr-BE"/>
              </w:rPr>
              <w:br/>
            </w:r>
            <w:proofErr w:type="gramStart"/>
            <w:r>
              <w:rPr>
                <w:rFonts w:ascii="Calibri Light" w:hAnsi="Calibri Light" w:cs="Calibri Light"/>
                <w:b/>
                <w:bCs/>
                <w:lang w:val="en-US" w:eastAsia="fr-BE"/>
              </w:rPr>
              <w:t>Mobile</w:t>
            </w:r>
            <w:r w:rsidRPr="00B754FF">
              <w:rPr>
                <w:rFonts w:ascii="Calibri Light" w:hAnsi="Calibri Light" w:cs="Calibri Light"/>
                <w:b/>
                <w:bCs/>
                <w:lang w:val="en-US" w:eastAsia="fr-BE"/>
              </w:rPr>
              <w:t> :</w:t>
            </w:r>
            <w:proofErr w:type="gramEnd"/>
            <w:r w:rsidRPr="00382E44">
              <w:rPr>
                <w:rFonts w:ascii="Calibri Light" w:hAnsi="Calibri Light" w:cs="Calibri Light"/>
                <w:lang w:val="en-US" w:eastAsia="fr-BE"/>
              </w:rPr>
              <w:t xml:space="preserve"> +32 477 315699</w:t>
            </w:r>
            <w:r w:rsidRPr="00382E44">
              <w:rPr>
                <w:rFonts w:ascii="Calibri Light" w:hAnsi="Calibri Light" w:cs="Calibri Light"/>
                <w:lang w:val="en-US" w:eastAsia="fr-BE"/>
              </w:rPr>
              <w:br/>
            </w:r>
            <w:proofErr w:type="gramStart"/>
            <w:r w:rsidRPr="00B754FF">
              <w:rPr>
                <w:rFonts w:ascii="Calibri Light" w:hAnsi="Calibri Light" w:cs="Calibri Light"/>
                <w:b/>
                <w:bCs/>
                <w:lang w:val="en-US" w:eastAsia="fr-BE"/>
              </w:rPr>
              <w:t>Nationalit</w:t>
            </w:r>
            <w:r>
              <w:rPr>
                <w:rFonts w:ascii="Calibri Light" w:hAnsi="Calibri Light" w:cs="Calibri Light"/>
                <w:b/>
                <w:bCs/>
                <w:lang w:val="en-US" w:eastAsia="fr-BE"/>
              </w:rPr>
              <w:t>y</w:t>
            </w:r>
            <w:r w:rsidRPr="00B754FF">
              <w:rPr>
                <w:rFonts w:ascii="Calibri Light" w:hAnsi="Calibri Light" w:cs="Calibri Light"/>
                <w:b/>
                <w:bCs/>
                <w:lang w:val="en-US" w:eastAsia="fr-BE"/>
              </w:rPr>
              <w:t> :</w:t>
            </w:r>
            <w:proofErr w:type="gramEnd"/>
            <w:r w:rsidRPr="00382E44">
              <w:rPr>
                <w:rFonts w:ascii="Calibri Light" w:hAnsi="Calibri Light" w:cs="Calibri Light"/>
                <w:lang w:val="en-US" w:eastAsia="fr-BE"/>
              </w:rPr>
              <w:t xml:space="preserve"> Belg</w:t>
            </w:r>
            <w:r>
              <w:rPr>
                <w:rFonts w:ascii="Calibri Light" w:hAnsi="Calibri Light" w:cs="Calibri Light"/>
                <w:lang w:val="en-US" w:eastAsia="fr-BE"/>
              </w:rPr>
              <w:t>ian</w:t>
            </w:r>
          </w:p>
        </w:tc>
        <w:tc>
          <w:tcPr>
            <w:tcW w:w="4820" w:type="dxa"/>
          </w:tcPr>
          <w:p w14:paraId="46E4C09B" w14:textId="526E1B64" w:rsidR="00492F4D" w:rsidRDefault="00492F4D" w:rsidP="00492F4D">
            <w:pPr>
              <w:rPr>
                <w:rFonts w:ascii="Calibri Light" w:hAnsi="Calibri Light" w:cs="Calibri Light"/>
                <w:b/>
                <w:bCs/>
                <w:lang w:val="en-US" w:eastAsia="fr-BE"/>
              </w:rPr>
            </w:pPr>
            <w:proofErr w:type="gramStart"/>
            <w:r>
              <w:rPr>
                <w:rFonts w:ascii="Calibri Light" w:hAnsi="Calibri Light" w:cs="Calibri Light"/>
                <w:b/>
                <w:bCs/>
                <w:lang w:val="en-US" w:eastAsia="fr-BE"/>
              </w:rPr>
              <w:t>Born</w:t>
            </w:r>
            <w:r w:rsidRPr="00B754FF">
              <w:rPr>
                <w:rFonts w:ascii="Calibri Light" w:hAnsi="Calibri Light" w:cs="Calibri Light"/>
                <w:b/>
                <w:bCs/>
                <w:lang w:val="en-US" w:eastAsia="fr-BE"/>
              </w:rPr>
              <w:t> :</w:t>
            </w:r>
            <w:proofErr w:type="gramEnd"/>
            <w:r w:rsidRPr="00382E44">
              <w:rPr>
                <w:rFonts w:ascii="Calibri Light" w:hAnsi="Calibri Light" w:cs="Calibri Light"/>
                <w:lang w:val="en-US" w:eastAsia="fr-BE"/>
              </w:rPr>
              <w:t xml:space="preserve"> 26 December 1984 (Uccle</w:t>
            </w:r>
            <w:r w:rsidR="005221C1">
              <w:rPr>
                <w:rFonts w:ascii="Calibri Light" w:hAnsi="Calibri Light" w:cs="Calibri Light"/>
                <w:lang w:val="en-US" w:eastAsia="fr-BE"/>
              </w:rPr>
              <w:t xml:space="preserve"> - Belgium</w:t>
            </w:r>
            <w:r w:rsidRPr="00382E44">
              <w:rPr>
                <w:rFonts w:ascii="Calibri Light" w:hAnsi="Calibri Light" w:cs="Calibri Light"/>
                <w:lang w:val="en-US" w:eastAsia="fr-BE"/>
              </w:rPr>
              <w:t>)</w:t>
            </w:r>
            <w:r>
              <w:rPr>
                <w:rFonts w:ascii="Calibri Light" w:hAnsi="Calibri Light" w:cs="Calibri Light"/>
                <w:lang w:val="en-US" w:eastAsia="fr-BE"/>
              </w:rPr>
              <w:br/>
            </w:r>
            <w:r w:rsidRPr="00B754FF">
              <w:rPr>
                <w:rFonts w:ascii="Calibri Light" w:hAnsi="Calibri Light" w:cs="Calibri Light"/>
                <w:b/>
                <w:bCs/>
                <w:lang w:val="en-US" w:eastAsia="fr-BE"/>
              </w:rPr>
              <w:t>Langu</w:t>
            </w:r>
            <w:r>
              <w:rPr>
                <w:rFonts w:ascii="Calibri Light" w:hAnsi="Calibri Light" w:cs="Calibri Light"/>
                <w:b/>
                <w:bCs/>
                <w:lang w:val="en-US" w:eastAsia="fr-BE"/>
              </w:rPr>
              <w:t>ag</w:t>
            </w:r>
            <w:r w:rsidRPr="00B754FF">
              <w:rPr>
                <w:rFonts w:ascii="Calibri Light" w:hAnsi="Calibri Light" w:cs="Calibri Light"/>
                <w:b/>
                <w:bCs/>
                <w:lang w:val="en-US" w:eastAsia="fr-BE"/>
              </w:rPr>
              <w:t>es:</w:t>
            </w:r>
            <w:r w:rsidRPr="00B754FF">
              <w:rPr>
                <w:rFonts w:ascii="Calibri Light" w:hAnsi="Calibri Light" w:cs="Calibri Light"/>
                <w:lang w:val="en-US" w:eastAsia="fr-BE"/>
              </w:rPr>
              <w:t xml:space="preserve"> Fr</w:t>
            </w:r>
            <w:r>
              <w:rPr>
                <w:rFonts w:ascii="Calibri Light" w:hAnsi="Calibri Light" w:cs="Calibri Light"/>
                <w:lang w:val="en-US" w:eastAsia="fr-BE"/>
              </w:rPr>
              <w:t>ench</w:t>
            </w:r>
            <w:r w:rsidRPr="00B754FF">
              <w:rPr>
                <w:rFonts w:ascii="Calibri Light" w:hAnsi="Calibri Light" w:cs="Calibri Light"/>
                <w:lang w:val="en-US" w:eastAsia="fr-BE"/>
              </w:rPr>
              <w:t xml:space="preserve"> (</w:t>
            </w:r>
            <w:r w:rsidR="00AA7542">
              <w:rPr>
                <w:rFonts w:ascii="Calibri Light" w:hAnsi="Calibri Light" w:cs="Calibri Light"/>
                <w:lang w:val="en-US" w:eastAsia="fr-BE"/>
              </w:rPr>
              <w:t>N</w:t>
            </w:r>
            <w:r w:rsidRPr="00B754FF">
              <w:rPr>
                <w:rFonts w:ascii="Calibri Light" w:hAnsi="Calibri Light" w:cs="Calibri Light"/>
                <w:lang w:val="en-US" w:eastAsia="fr-BE"/>
              </w:rPr>
              <w:t>ati</w:t>
            </w:r>
            <w:r>
              <w:rPr>
                <w:rFonts w:ascii="Calibri Light" w:hAnsi="Calibri Light" w:cs="Calibri Light"/>
                <w:lang w:val="en-US" w:eastAsia="fr-BE"/>
              </w:rPr>
              <w:t>ve</w:t>
            </w:r>
            <w:r w:rsidRPr="00B754FF">
              <w:rPr>
                <w:rFonts w:ascii="Calibri Light" w:hAnsi="Calibri Light" w:cs="Calibri Light"/>
                <w:lang w:val="en-US" w:eastAsia="fr-BE"/>
              </w:rPr>
              <w:t xml:space="preserve">), </w:t>
            </w:r>
            <w:r>
              <w:rPr>
                <w:rFonts w:ascii="Calibri Light" w:hAnsi="Calibri Light" w:cs="Calibri Light"/>
                <w:lang w:val="en-US" w:eastAsia="fr-BE"/>
              </w:rPr>
              <w:t>English</w:t>
            </w:r>
            <w:r w:rsidRPr="00B754FF">
              <w:rPr>
                <w:rFonts w:ascii="Calibri Light" w:hAnsi="Calibri Light" w:cs="Calibri Light"/>
                <w:lang w:val="en-US" w:eastAsia="fr-BE"/>
              </w:rPr>
              <w:t xml:space="preserve"> (</w:t>
            </w:r>
            <w:r>
              <w:rPr>
                <w:rFonts w:ascii="Calibri Light" w:hAnsi="Calibri Light" w:cs="Calibri Light"/>
                <w:lang w:val="en-US" w:eastAsia="fr-BE"/>
              </w:rPr>
              <w:t>C1</w:t>
            </w:r>
            <w:r w:rsidRPr="00B754FF">
              <w:rPr>
                <w:rFonts w:ascii="Calibri Light" w:hAnsi="Calibri Light" w:cs="Calibri Light"/>
                <w:lang w:val="en-US" w:eastAsia="fr-BE"/>
              </w:rPr>
              <w:t xml:space="preserve">), </w:t>
            </w:r>
            <w:r>
              <w:rPr>
                <w:rFonts w:ascii="Calibri Light" w:hAnsi="Calibri Light" w:cs="Calibri Light"/>
                <w:lang w:val="en-US" w:eastAsia="fr-BE"/>
              </w:rPr>
              <w:t>Dutch</w:t>
            </w:r>
            <w:r w:rsidRPr="00B754FF">
              <w:rPr>
                <w:rFonts w:ascii="Calibri Light" w:hAnsi="Calibri Light" w:cs="Calibri Light"/>
                <w:lang w:val="en-US" w:eastAsia="fr-BE"/>
              </w:rPr>
              <w:t xml:space="preserve"> (</w:t>
            </w:r>
            <w:r>
              <w:rPr>
                <w:rFonts w:ascii="Calibri Light" w:hAnsi="Calibri Light" w:cs="Calibri Light"/>
                <w:lang w:val="en-US" w:eastAsia="fr-BE"/>
              </w:rPr>
              <w:t>A2</w:t>
            </w:r>
            <w:r w:rsidRPr="00B754FF">
              <w:rPr>
                <w:rFonts w:ascii="Calibri Light" w:hAnsi="Calibri Light" w:cs="Calibri Light"/>
                <w:lang w:val="en-US" w:eastAsia="fr-BE"/>
              </w:rPr>
              <w:t>)</w:t>
            </w:r>
            <w:r>
              <w:rPr>
                <w:rFonts w:ascii="Calibri Light" w:hAnsi="Calibri Light" w:cs="Calibri Light"/>
                <w:lang w:val="en-US" w:eastAsia="fr-BE"/>
              </w:rPr>
              <w:br/>
            </w:r>
            <w:r>
              <w:rPr>
                <w:rFonts w:ascii="Calibri Light" w:hAnsi="Calibri Light" w:cs="Calibri Light"/>
                <w:b/>
                <w:bCs/>
                <w:lang w:val="en-US" w:eastAsia="fr-BE"/>
              </w:rPr>
              <w:t>Strengths</w:t>
            </w:r>
            <w:r w:rsidRPr="00B754FF">
              <w:rPr>
                <w:rFonts w:ascii="Calibri Light" w:hAnsi="Calibri Light" w:cs="Calibri Light"/>
                <w:b/>
                <w:bCs/>
                <w:lang w:val="en-US" w:eastAsia="fr-BE"/>
              </w:rPr>
              <w:t>:</w:t>
            </w:r>
            <w:r w:rsidRPr="00B754FF">
              <w:rPr>
                <w:rFonts w:ascii="Calibri Light" w:hAnsi="Calibri Light" w:cs="Calibri Light"/>
                <w:lang w:val="en-US" w:eastAsia="fr-BE"/>
              </w:rPr>
              <w:t xml:space="preserve"> Leadership, Communication, </w:t>
            </w:r>
            <w:r>
              <w:rPr>
                <w:rFonts w:ascii="Calibri Light" w:hAnsi="Calibri Light" w:cs="Calibri Light"/>
                <w:lang w:val="en-US" w:eastAsia="fr-BE"/>
              </w:rPr>
              <w:br/>
            </w:r>
            <w:r w:rsidRPr="00EB66D1">
              <w:rPr>
                <w:rFonts w:ascii="Calibri Light" w:hAnsi="Calibri Light" w:cs="Calibri Light"/>
                <w:lang w:val="en-US" w:eastAsia="fr-BE"/>
              </w:rPr>
              <w:t>Analytical Thinking, Performance-driven</w:t>
            </w:r>
          </w:p>
        </w:tc>
      </w:tr>
    </w:tbl>
    <w:p w14:paraId="5A917065" w14:textId="74A9D1FC" w:rsidR="001F3B8B" w:rsidRDefault="00492F4D" w:rsidP="00231DE8">
      <w:pPr>
        <w:spacing w:line="240" w:lineRule="auto"/>
        <w:ind w:left="284"/>
        <w:rPr>
          <w:rFonts w:ascii="Calibri Light" w:hAnsi="Calibri Light" w:cs="Calibri Light"/>
          <w:lang w:val="en-GB" w:eastAsia="fr-BE"/>
        </w:rPr>
      </w:pPr>
      <w:r w:rsidRPr="00492F4D">
        <w:rPr>
          <w:rFonts w:ascii="Calibri Light" w:hAnsi="Calibri Light" w:cs="Calibri Light"/>
          <w:lang w:val="en-GB" w:eastAsia="fr-BE"/>
        </w:rPr>
        <w:t>Passionate about technology, intellectual rigor, and knowledge sharing, I have been supporting companies for over 15 years in building robust and sustainable IT environments.</w:t>
      </w:r>
      <w:r>
        <w:rPr>
          <w:rFonts w:ascii="Calibri Light" w:hAnsi="Calibri Light" w:cs="Calibri Light"/>
          <w:lang w:val="en-GB" w:eastAsia="fr-BE"/>
        </w:rPr>
        <w:br/>
      </w:r>
      <w:r w:rsidRPr="00492F4D">
        <w:rPr>
          <w:rFonts w:ascii="Calibri Light" w:hAnsi="Calibri Light" w:cs="Calibri Light"/>
          <w:lang w:val="en-GB" w:eastAsia="fr-BE"/>
        </w:rPr>
        <w:t>My approach is rooted in values of integrity, balance, and continuous improvement.</w:t>
      </w:r>
      <w:r>
        <w:rPr>
          <w:rFonts w:ascii="Calibri Light" w:hAnsi="Calibri Light" w:cs="Calibri Light"/>
          <w:lang w:val="en-GB" w:eastAsia="fr-BE"/>
        </w:rPr>
        <w:br/>
      </w:r>
      <w:r w:rsidRPr="00492F4D">
        <w:rPr>
          <w:rFonts w:ascii="Calibri Light" w:hAnsi="Calibri Light" w:cs="Calibri Light"/>
          <w:lang w:val="en-GB" w:eastAsia="fr-BE"/>
        </w:rPr>
        <w:t xml:space="preserve">I place particular importance on the coherence of systems </w:t>
      </w:r>
      <w:r w:rsidR="00FF0FEE">
        <w:rPr>
          <w:rFonts w:ascii="Calibri Light" w:hAnsi="Calibri Light" w:cs="Calibri Light"/>
          <w:lang w:val="en-GB" w:eastAsia="fr-BE"/>
        </w:rPr>
        <w:t>-</w:t>
      </w:r>
      <w:r w:rsidRPr="00492F4D">
        <w:rPr>
          <w:rFonts w:ascii="Calibri Light" w:hAnsi="Calibri Light" w:cs="Calibri Light"/>
          <w:lang w:val="en-GB" w:eastAsia="fr-BE"/>
        </w:rPr>
        <w:t xml:space="preserve"> whether technical or human </w:t>
      </w:r>
      <w:r w:rsidR="00FF0FEE">
        <w:rPr>
          <w:rFonts w:ascii="Calibri Light" w:hAnsi="Calibri Light" w:cs="Calibri Light"/>
          <w:lang w:val="en-GB" w:eastAsia="fr-BE"/>
        </w:rPr>
        <w:t>-</w:t>
      </w:r>
      <w:r w:rsidRPr="00492F4D">
        <w:rPr>
          <w:rFonts w:ascii="Calibri Light" w:hAnsi="Calibri Light" w:cs="Calibri Light"/>
          <w:lang w:val="en-GB" w:eastAsia="fr-BE"/>
        </w:rPr>
        <w:t xml:space="preserve"> and on designing solutions that combine performance, stability, and meaning.</w:t>
      </w:r>
    </w:p>
    <w:p w14:paraId="7404020F" w14:textId="0A20CFC2" w:rsidR="00823830" w:rsidRPr="00823830" w:rsidRDefault="0085636C" w:rsidP="00823830">
      <w:pPr>
        <w:jc w:val="center"/>
        <w:rPr>
          <w:rFonts w:ascii="Calibri Light" w:hAnsi="Calibri Light" w:cs="Calibri Light"/>
          <w:i/>
          <w:iCs/>
          <w:lang w:val="en-GB" w:eastAsia="fr-BE"/>
        </w:rPr>
      </w:pPr>
      <w:r>
        <w:rPr>
          <w:rFonts w:ascii="Calibri Light" w:hAnsi="Calibri Light" w:cs="Calibri Light"/>
          <w:b/>
          <w:bCs/>
          <w:noProof/>
          <w:u w:val="single"/>
          <w:lang w:val="en-US" w:eastAsia="fr-BE"/>
        </w:rPr>
        <w:drawing>
          <wp:anchor distT="0" distB="0" distL="114300" distR="114300" simplePos="0" relativeHeight="251699200" behindDoc="0" locked="0" layoutInCell="1" allowOverlap="1" wp14:anchorId="6487D0D1" wp14:editId="7C52D24C">
            <wp:simplePos x="0" y="0"/>
            <wp:positionH relativeFrom="margin">
              <wp:posOffset>-289994</wp:posOffset>
            </wp:positionH>
            <wp:positionV relativeFrom="paragraph">
              <wp:posOffset>280369</wp:posOffset>
            </wp:positionV>
            <wp:extent cx="216569" cy="216569"/>
            <wp:effectExtent l="0" t="0" r="0" b="0"/>
            <wp:wrapNone/>
            <wp:docPr id="1119896866" name="Graphiqu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896866" name="Graphique 1119896866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69" cy="216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1BEE">
        <w:rPr>
          <w:rFonts w:ascii="Calibri Light" w:hAnsi="Calibri Light" w:cs="Calibri Light"/>
          <w:noProof/>
          <w:lang w:val="en-GB" w:eastAsia="fr-B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41984C1" wp14:editId="465DF15E">
                <wp:simplePos x="0" y="0"/>
                <wp:positionH relativeFrom="margin">
                  <wp:posOffset>1070610</wp:posOffset>
                </wp:positionH>
                <wp:positionV relativeFrom="paragraph">
                  <wp:posOffset>181610</wp:posOffset>
                </wp:positionV>
                <wp:extent cx="3619500" cy="0"/>
                <wp:effectExtent l="0" t="0" r="0" b="0"/>
                <wp:wrapNone/>
                <wp:docPr id="108829574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F96C2" id="Connecteur droit 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84.3pt,14.3pt" to="369.3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" strokecolor="#4579b8 [3044]">
                <w10:wrap anchorx="margin"/>
              </v:line>
            </w:pict>
          </mc:Fallback>
        </mc:AlternateContent>
      </w:r>
      <w:r w:rsidR="00201BEE">
        <w:rPr>
          <w:rFonts w:ascii="Calibri Light" w:hAnsi="Calibri Light" w:cs="Calibri Light"/>
          <w:noProof/>
          <w:lang w:val="en-GB" w:eastAsia="fr-B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765EFC" wp14:editId="1E7E770C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3619500" cy="0"/>
                <wp:effectExtent l="0" t="0" r="0" b="0"/>
                <wp:wrapNone/>
                <wp:docPr id="1248538157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DE7750" id="Connecteur droit 2" o:spid="_x0000_s1026" style="position:absolute;z-index:25168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05pt" to="28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" strokecolor="#4579b8 [3044]">
                <w10:wrap anchorx="margin"/>
              </v:line>
            </w:pict>
          </mc:Fallback>
        </mc:AlternateContent>
      </w:r>
      <w:r w:rsidR="00823830" w:rsidRPr="00FF32D1">
        <w:rPr>
          <w:rFonts w:ascii="Calibri Light" w:hAnsi="Calibri Light" w:cs="Calibri Light"/>
          <w:i/>
          <w:iCs/>
          <w:lang w:val="en-GB" w:eastAsia="fr-BE"/>
        </w:rPr>
        <w:t>“I did not know it was impossible, so I did it”</w:t>
      </w:r>
      <w:r w:rsidR="00823830">
        <w:rPr>
          <w:rFonts w:ascii="Calibri Light" w:hAnsi="Calibri Light" w:cs="Calibri Light"/>
          <w:i/>
          <w:iCs/>
          <w:lang w:val="en-GB" w:eastAsia="fr-BE"/>
        </w:rPr>
        <w:t xml:space="preserve"> </w:t>
      </w:r>
      <w:r w:rsidR="00823830" w:rsidRPr="00492F4D">
        <w:rPr>
          <w:rFonts w:ascii="Calibri Light" w:hAnsi="Calibri Light" w:cs="Calibri Light"/>
          <w:i/>
          <w:iCs/>
          <w:sz w:val="16"/>
          <w:szCs w:val="16"/>
          <w:lang w:val="en-GB" w:eastAsia="fr-BE"/>
        </w:rPr>
        <w:t>(inspired from Mark Twain</w:t>
      </w:r>
      <w:r w:rsidR="009653A8">
        <w:rPr>
          <w:rFonts w:ascii="Calibri Light" w:hAnsi="Calibri Light" w:cs="Calibri Light"/>
          <w:i/>
          <w:iCs/>
          <w:sz w:val="16"/>
          <w:szCs w:val="16"/>
          <w:lang w:val="en-GB" w:eastAsia="fr-BE"/>
        </w:rPr>
        <w:t xml:space="preserve"> / Marcel Pagnol</w:t>
      </w:r>
      <w:r w:rsidR="00823830" w:rsidRPr="00492F4D">
        <w:rPr>
          <w:rFonts w:ascii="Calibri Light" w:hAnsi="Calibri Light" w:cs="Calibri Light"/>
          <w:i/>
          <w:iCs/>
          <w:sz w:val="16"/>
          <w:szCs w:val="16"/>
          <w:lang w:val="en-GB" w:eastAsia="fr-BE"/>
        </w:rPr>
        <w:t>)</w:t>
      </w:r>
      <w:r w:rsidR="00201BEE" w:rsidRPr="00201BEE">
        <w:rPr>
          <w:rFonts w:ascii="Calibri Light" w:hAnsi="Calibri Light" w:cs="Calibri Light"/>
          <w:b/>
          <w:bCs/>
          <w:noProof/>
          <w:lang w:val="en-US" w:eastAsia="fr-BE"/>
        </w:rPr>
        <w:t xml:space="preserve"> </w:t>
      </w:r>
    </w:p>
    <w:p w14:paraId="7C179E65" w14:textId="52D32AE1" w:rsidR="0085636C" w:rsidRPr="00FE3DAD" w:rsidRDefault="0085636C" w:rsidP="0085636C">
      <w:pPr>
        <w:rPr>
          <w:rFonts w:ascii="Calibri Light" w:hAnsi="Calibri Light" w:cs="Calibri Light"/>
          <w:i/>
          <w:iCs/>
          <w:u w:val="single"/>
          <w:lang w:val="en-US" w:eastAsia="fr-BE"/>
        </w:rPr>
      </w:pPr>
      <w:r>
        <w:rPr>
          <w:rFonts w:ascii="Calibri Light" w:hAnsi="Calibri Light" w:cs="Calibri Light"/>
          <w:b/>
          <w:bCs/>
          <w:u w:val="single"/>
          <w:lang w:val="en-US" w:eastAsia="fr-BE"/>
        </w:rPr>
        <w:t>UCB</w:t>
      </w:r>
      <w:r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– </w:t>
      </w:r>
      <w:r>
        <w:rPr>
          <w:rFonts w:ascii="Calibri Light" w:hAnsi="Calibri Light" w:cs="Calibri Light"/>
          <w:b/>
          <w:bCs/>
          <w:u w:val="single"/>
          <w:lang w:val="en-US" w:eastAsia="fr-BE"/>
        </w:rPr>
        <w:t>IT Infra Industrial Engagement Lead</w:t>
      </w:r>
      <w:r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</w:t>
      </w:r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(202</w:t>
      </w:r>
      <w:r>
        <w:rPr>
          <w:rFonts w:ascii="Calibri Light" w:hAnsi="Calibri Light" w:cs="Calibri Light"/>
          <w:i/>
          <w:iCs/>
          <w:u w:val="single"/>
          <w:lang w:val="en-US" w:eastAsia="fr-BE"/>
        </w:rPr>
        <w:t>6</w:t>
      </w:r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 – Present | </w:t>
      </w:r>
      <w:r>
        <w:rPr>
          <w:rFonts w:ascii="Calibri Light" w:hAnsi="Calibri Light" w:cs="Calibri Light"/>
          <w:i/>
          <w:iCs/>
          <w:u w:val="single"/>
          <w:lang w:val="en-US" w:eastAsia="fr-BE"/>
        </w:rPr>
        <w:t>Braine-</w:t>
      </w:r>
      <w:proofErr w:type="spellStart"/>
      <w:r>
        <w:rPr>
          <w:rFonts w:ascii="Calibri Light" w:hAnsi="Calibri Light" w:cs="Calibri Light"/>
          <w:i/>
          <w:iCs/>
          <w:u w:val="single"/>
          <w:lang w:val="en-US" w:eastAsia="fr-BE"/>
        </w:rPr>
        <w:t>l’Alleud</w:t>
      </w:r>
      <w:proofErr w:type="spellEnd"/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)</w:t>
      </w:r>
    </w:p>
    <w:p w14:paraId="2B5C2992" w14:textId="5CD9824F" w:rsidR="0085636C" w:rsidRPr="00C2282C" w:rsidRDefault="0085636C" w:rsidP="0085636C">
      <w:pPr>
        <w:spacing w:line="240" w:lineRule="auto"/>
        <w:rPr>
          <w:rFonts w:ascii="Calibri Light" w:hAnsi="Calibri Light" w:cs="Calibri Light"/>
          <w:lang w:val="en-US" w:eastAsia="fr-BE"/>
        </w:rPr>
      </w:pPr>
      <w:r w:rsidRPr="0085636C">
        <w:rPr>
          <w:rFonts w:ascii="Calibri Light" w:hAnsi="Calibri Light" w:cs="Calibri Light"/>
          <w:lang w:val="en-US" w:eastAsia="fr-BE"/>
        </w:rPr>
        <w:t xml:space="preserve">Acts as a bridge between stakeholders and technical teams. Responsibilities include managing local </w:t>
      </w:r>
      <w:r w:rsidRPr="0085636C">
        <w:rPr>
          <w:rFonts w:ascii="Calibri Light" w:hAnsi="Calibri Light" w:cs="Calibri Light"/>
          <w:b/>
          <w:bCs/>
          <w:lang w:val="en-US" w:eastAsia="fr-BE"/>
        </w:rPr>
        <w:t>IT/OT</w:t>
      </w:r>
      <w:r w:rsidRPr="0085636C">
        <w:rPr>
          <w:rFonts w:ascii="Calibri Light" w:hAnsi="Calibri Light" w:cs="Calibri Light"/>
          <w:lang w:val="en-US" w:eastAsia="fr-BE"/>
        </w:rPr>
        <w:t xml:space="preserve"> system architectures, ensuring </w:t>
      </w:r>
      <w:r w:rsidRPr="0085636C">
        <w:rPr>
          <w:rFonts w:ascii="Calibri Light" w:hAnsi="Calibri Light" w:cs="Calibri Light"/>
          <w:b/>
          <w:bCs/>
          <w:lang w:val="en-US" w:eastAsia="fr-BE"/>
        </w:rPr>
        <w:t>GMP/GDP</w:t>
      </w:r>
      <w:r w:rsidRPr="0085636C">
        <w:rPr>
          <w:rFonts w:ascii="Calibri Light" w:hAnsi="Calibri Light" w:cs="Calibri Light"/>
          <w:lang w:val="en-US" w:eastAsia="fr-BE"/>
        </w:rPr>
        <w:t xml:space="preserve"> compliance for 24/7 </w:t>
      </w:r>
      <w:r w:rsidRPr="0085636C">
        <w:rPr>
          <w:rFonts w:ascii="Calibri Light" w:hAnsi="Calibri Light" w:cs="Calibri Light"/>
          <w:b/>
          <w:bCs/>
          <w:lang w:val="en-US" w:eastAsia="fr-BE"/>
        </w:rPr>
        <w:t>pharmaceutical and biotech</w:t>
      </w:r>
      <w:r w:rsidRPr="0085636C">
        <w:rPr>
          <w:rFonts w:ascii="Calibri Light" w:hAnsi="Calibri Light" w:cs="Calibri Light"/>
          <w:lang w:val="en-US" w:eastAsia="fr-BE"/>
        </w:rPr>
        <w:t xml:space="preserve"> production lines, and facilitating industrial IT projects through managed governance.</w:t>
      </w:r>
    </w:p>
    <w:p w14:paraId="16E94295" w14:textId="6C0F64F5" w:rsidR="0085636C" w:rsidRDefault="0085636C" w:rsidP="0085636C">
      <w:pPr>
        <w:jc w:val="center"/>
        <w:rPr>
          <w:rFonts w:ascii="Calibri Light" w:hAnsi="Calibri Light" w:cs="Calibri Light"/>
          <w:lang w:val="en-GB" w:eastAsia="fr-BE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071FF434" wp14:editId="0F25C3B6">
            <wp:simplePos x="0" y="0"/>
            <wp:positionH relativeFrom="leftMargin">
              <wp:posOffset>213995</wp:posOffset>
            </wp:positionH>
            <wp:positionV relativeFrom="paragraph">
              <wp:posOffset>265196</wp:posOffset>
            </wp:positionV>
            <wp:extent cx="684530" cy="192405"/>
            <wp:effectExtent l="0" t="0" r="1270" b="0"/>
            <wp:wrapNone/>
            <wp:docPr id="21619550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 Light" w:hAnsi="Calibri Light" w:cs="Calibri Light"/>
          <w:lang w:val="en-GB" w:eastAsia="fr-BE"/>
        </w:rPr>
        <w:t>IT Governance</w:t>
      </w:r>
      <w:r w:rsidRPr="00492F4D">
        <w:rPr>
          <w:rFonts w:ascii="Calibri Light" w:hAnsi="Calibri Light" w:cs="Calibri Light"/>
          <w:lang w:val="en-GB" w:eastAsia="fr-BE"/>
        </w:rPr>
        <w:t xml:space="preserve"> | </w:t>
      </w:r>
      <w:r>
        <w:rPr>
          <w:rFonts w:ascii="Calibri Light" w:hAnsi="Calibri Light" w:cs="Calibri Light"/>
          <w:lang w:val="en-GB" w:eastAsia="fr-BE"/>
        </w:rPr>
        <w:t>ITSM | Portfolio Management</w:t>
      </w:r>
    </w:p>
    <w:p w14:paraId="100D5C8C" w14:textId="16DB40D8" w:rsidR="005641A3" w:rsidRPr="00FE3DAD" w:rsidRDefault="005641A3" w:rsidP="0085636C">
      <w:pPr>
        <w:rPr>
          <w:rFonts w:ascii="Calibri Light" w:hAnsi="Calibri Light" w:cs="Calibri Light"/>
          <w:i/>
          <w:iCs/>
          <w:u w:val="single"/>
          <w:lang w:val="en-US" w:eastAsia="fr-BE"/>
        </w:rPr>
      </w:pPr>
      <w:r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NLMK – 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4y – Freelance </w:t>
      </w:r>
      <w:r w:rsidR="00EB0E2F">
        <w:rPr>
          <w:rFonts w:ascii="Calibri Light" w:hAnsi="Calibri Light" w:cs="Calibri Light"/>
          <w:b/>
          <w:bCs/>
          <w:u w:val="single"/>
          <w:lang w:val="en-US" w:eastAsia="fr-BE"/>
        </w:rPr>
        <w:t>Head of IT System Team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for Europe</w:t>
      </w:r>
      <w:r w:rsidR="001F3B8B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</w:t>
      </w:r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(</w:t>
      </w:r>
      <w:r w:rsidR="00EB66D1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2</w:t>
      </w:r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021</w:t>
      </w:r>
      <w:r w:rsidR="00EB66D1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 – </w:t>
      </w:r>
      <w:r w:rsidR="00F522A4">
        <w:rPr>
          <w:rFonts w:ascii="Calibri Light" w:hAnsi="Calibri Light" w:cs="Calibri Light"/>
          <w:i/>
          <w:iCs/>
          <w:u w:val="single"/>
          <w:lang w:val="en-US" w:eastAsia="fr-BE"/>
        </w:rPr>
        <w:t>2026</w:t>
      </w:r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 </w:t>
      </w:r>
      <w:r w:rsidR="00EB66D1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|</w:t>
      </w:r>
      <w:r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 </w:t>
      </w:r>
      <w:r w:rsidR="00186B7E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La </w:t>
      </w:r>
      <w:proofErr w:type="spellStart"/>
      <w:r w:rsidR="00186B7E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Louvière</w:t>
      </w:r>
      <w:proofErr w:type="spellEnd"/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)</w:t>
      </w:r>
    </w:p>
    <w:p w14:paraId="4B8A6CB2" w14:textId="78574A4F" w:rsidR="00492F4D" w:rsidRDefault="00492F4D" w:rsidP="00C2282C">
      <w:pPr>
        <w:spacing w:line="240" w:lineRule="auto"/>
        <w:rPr>
          <w:rFonts w:ascii="Calibri Light" w:hAnsi="Calibri Light" w:cs="Calibri Light"/>
          <w:lang w:val="en-US" w:eastAsia="fr-BE"/>
        </w:rPr>
      </w:pPr>
      <w:r w:rsidRPr="00492F4D">
        <w:rPr>
          <w:rFonts w:ascii="Calibri Light" w:hAnsi="Calibri Light" w:cs="Calibri Light"/>
          <w:lang w:val="en-US" w:eastAsia="fr-BE"/>
        </w:rPr>
        <w:t xml:space="preserve">Responsible for the operational and strategic leadership of NLMK Europe’s IT infrastructure, a major steel industry group covering </w:t>
      </w:r>
      <w:r w:rsidRPr="00492F4D">
        <w:rPr>
          <w:rFonts w:ascii="Calibri Light" w:hAnsi="Calibri Light" w:cs="Calibri Light"/>
          <w:b/>
          <w:bCs/>
          <w:lang w:val="en-US" w:eastAsia="fr-BE"/>
        </w:rPr>
        <w:t>7 industrial production sites</w:t>
      </w:r>
      <w:r w:rsidRPr="00492F4D">
        <w:rPr>
          <w:rFonts w:ascii="Calibri Light" w:hAnsi="Calibri Light" w:cs="Calibri Light"/>
          <w:lang w:val="en-US" w:eastAsia="fr-BE"/>
        </w:rPr>
        <w:t xml:space="preserve"> and </w:t>
      </w:r>
      <w:r w:rsidRPr="00492F4D">
        <w:rPr>
          <w:rFonts w:ascii="Calibri Light" w:hAnsi="Calibri Light" w:cs="Calibri Light"/>
          <w:b/>
          <w:bCs/>
          <w:lang w:val="en-US" w:eastAsia="fr-BE"/>
        </w:rPr>
        <w:t>3 administrative sites</w:t>
      </w:r>
      <w:r w:rsidRPr="00492F4D">
        <w:rPr>
          <w:rFonts w:ascii="Calibri Light" w:hAnsi="Calibri Light" w:cs="Calibri Light"/>
          <w:lang w:val="en-US" w:eastAsia="fr-BE"/>
        </w:rPr>
        <w:t xml:space="preserve"> across Europe.</w:t>
      </w:r>
      <w:r>
        <w:rPr>
          <w:rFonts w:ascii="Calibri Light" w:hAnsi="Calibri Light" w:cs="Calibri Light"/>
          <w:lang w:val="en-US" w:eastAsia="fr-BE"/>
        </w:rPr>
        <w:br/>
      </w:r>
      <w:r w:rsidRPr="00492F4D">
        <w:rPr>
          <w:rFonts w:ascii="Calibri Light" w:hAnsi="Calibri Light" w:cs="Calibri Light"/>
          <w:lang w:val="en-US" w:eastAsia="fr-BE"/>
        </w:rPr>
        <w:t xml:space="preserve">I directly supervise </w:t>
      </w:r>
      <w:r w:rsidRPr="00492F4D">
        <w:rPr>
          <w:rFonts w:ascii="Calibri Light" w:hAnsi="Calibri Light" w:cs="Calibri Light"/>
          <w:b/>
          <w:bCs/>
          <w:lang w:val="en-US" w:eastAsia="fr-BE"/>
        </w:rPr>
        <w:t>5 IT/OT engineers</w:t>
      </w:r>
      <w:r w:rsidRPr="00492F4D">
        <w:rPr>
          <w:rFonts w:ascii="Calibri Light" w:hAnsi="Calibri Light" w:cs="Calibri Light"/>
          <w:lang w:val="en-US" w:eastAsia="fr-BE"/>
        </w:rPr>
        <w:t xml:space="preserve"> and coordinate the work of </w:t>
      </w:r>
      <w:r w:rsidRPr="00492F4D">
        <w:rPr>
          <w:rFonts w:ascii="Calibri Light" w:hAnsi="Calibri Light" w:cs="Calibri Light"/>
          <w:b/>
          <w:bCs/>
          <w:lang w:val="en-US" w:eastAsia="fr-BE"/>
        </w:rPr>
        <w:t>10 additional engineers</w:t>
      </w:r>
      <w:r w:rsidRPr="00492F4D">
        <w:rPr>
          <w:rFonts w:ascii="Calibri Light" w:hAnsi="Calibri Light" w:cs="Calibri Light"/>
          <w:lang w:val="en-US" w:eastAsia="fr-BE"/>
        </w:rPr>
        <w:t xml:space="preserve"> across Europe, in a highly critical industrial context where production continuity is essential.</w:t>
      </w:r>
    </w:p>
    <w:p w14:paraId="0E9D4129" w14:textId="7E10EF39" w:rsidR="00492F4D" w:rsidRPr="0085636C" w:rsidRDefault="00492F4D" w:rsidP="0085636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IT governance structuring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: Established true project management processes, inter-site coordination meetings, and technical reporting covering </w:t>
      </w: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4,500 users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 and </w:t>
      </w: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1,500 servers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>.</w:t>
      </w:r>
    </w:p>
    <w:p w14:paraId="521065CC" w14:textId="77777777" w:rsidR="00492F4D" w:rsidRPr="00C437F9" w:rsidRDefault="00492F4D" w:rsidP="00C437F9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Infrastructure cost optimization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: Defined lifecycle management strategy, including replacement of </w:t>
      </w: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Dell storage by Huawei (€500k budget)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 and major reduction of </w:t>
      </w: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VMware licensing costs (€600k).</w:t>
      </w:r>
    </w:p>
    <w:p w14:paraId="4AD729A9" w14:textId="54FB545D" w:rsidR="00492F4D" w:rsidRPr="00C437F9" w:rsidRDefault="00492F4D" w:rsidP="00C437F9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Management of ~100 simultaneous projects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>: Direct reporting to the European IT Director, with full autonomy</w:t>
      </w:r>
    </w:p>
    <w:p w14:paraId="0B836846" w14:textId="6AB652AB" w:rsidR="00492F4D" w:rsidRPr="00C2282C" w:rsidRDefault="00492F4D" w:rsidP="00C2282C">
      <w:pPr>
        <w:spacing w:line="240" w:lineRule="auto"/>
        <w:rPr>
          <w:rFonts w:ascii="Calibri Light" w:hAnsi="Calibri Light" w:cs="Calibri Light"/>
          <w:lang w:val="en-US" w:eastAsia="fr-BE"/>
        </w:rPr>
      </w:pPr>
      <w:r w:rsidRPr="00001A61">
        <w:rPr>
          <w:rFonts w:ascii="Calibri Light" w:hAnsi="Calibri Light" w:cs="Calibri Light"/>
          <w:b/>
          <w:bCs/>
          <w:lang w:val="en-US" w:eastAsia="fr-BE"/>
        </w:rPr>
        <w:t>Hands-on and directive leadership</w:t>
      </w:r>
      <w:r w:rsidRPr="00C2282C">
        <w:rPr>
          <w:rFonts w:ascii="Calibri Light" w:hAnsi="Calibri Light" w:cs="Calibri Light"/>
          <w:lang w:val="en-US" w:eastAsia="fr-BE"/>
        </w:rPr>
        <w:t>, with a pedagogical and structuring approach.</w:t>
      </w:r>
    </w:p>
    <w:p w14:paraId="7A854DFC" w14:textId="168A7290" w:rsidR="00492F4D" w:rsidRPr="00492F4D" w:rsidRDefault="00C437F9" w:rsidP="00492F4D">
      <w:pPr>
        <w:jc w:val="center"/>
        <w:rPr>
          <w:rFonts w:ascii="Calibri Light" w:hAnsi="Calibri Light" w:cs="Calibri Light"/>
          <w:lang w:val="en-GB" w:eastAsia="fr-B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ACF790" wp14:editId="2E0DA681">
            <wp:simplePos x="0" y="0"/>
            <wp:positionH relativeFrom="leftMargin">
              <wp:align>right</wp:align>
            </wp:positionH>
            <wp:positionV relativeFrom="paragraph">
              <wp:posOffset>222885</wp:posOffset>
            </wp:positionV>
            <wp:extent cx="657225" cy="219075"/>
            <wp:effectExtent l="0" t="0" r="9525" b="9525"/>
            <wp:wrapNone/>
            <wp:docPr id="12" name="Picture 12" descr="Tak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Taked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2F4D" w:rsidRPr="00492F4D">
        <w:rPr>
          <w:rFonts w:ascii="Calibri Light" w:hAnsi="Calibri Light" w:cs="Calibri Light"/>
          <w:lang w:val="en-GB" w:eastAsia="fr-BE"/>
        </w:rPr>
        <w:t>VMware | Veeam | IT/OT | Active Directory | Hybrid Azure/Entra | SAN | SCCM/MECM</w:t>
      </w:r>
    </w:p>
    <w:p w14:paraId="01075D98" w14:textId="0FDB779F" w:rsidR="005641A3" w:rsidRPr="00FE3DAD" w:rsidRDefault="00003AB7" w:rsidP="00C437F9">
      <w:pPr>
        <w:rPr>
          <w:rFonts w:ascii="Calibri Light" w:hAnsi="Calibri Light" w:cs="Calibri Light"/>
          <w:i/>
          <w:iCs/>
          <w:u w:val="single"/>
          <w:lang w:val="en-US" w:eastAsia="fr-BE"/>
        </w:rPr>
      </w:pPr>
      <w:r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>TAKEDA</w:t>
      </w:r>
      <w:r w:rsidR="005641A3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–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5y –</w:t>
      </w:r>
      <w:r w:rsidR="005641A3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Freelance Expert </w:t>
      </w:r>
      <w:r w:rsidR="005641A3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IT 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>System</w:t>
      </w:r>
      <w:r w:rsidR="005641A3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Engineer</w:t>
      </w:r>
      <w:r w:rsidR="001F3B8B" w:rsidRPr="00FE3DAD">
        <w:rPr>
          <w:rFonts w:ascii="Calibri Light" w:hAnsi="Calibri Light" w:cs="Calibri Light"/>
          <w:u w:val="single"/>
          <w:lang w:val="en-US" w:eastAsia="fr-BE"/>
        </w:rPr>
        <w:t xml:space="preserve"> </w:t>
      </w:r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(</w:t>
      </w:r>
      <w:r w:rsidR="005641A3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2016 – 2021 </w:t>
      </w:r>
      <w:r w:rsidR="00EB66D1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|</w:t>
      </w:r>
      <w:r w:rsidR="005641A3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 </w:t>
      </w:r>
      <w:r w:rsidR="00531D5E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Lessine</w:t>
      </w:r>
      <w:r w:rsidR="005641A3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s</w:t>
      </w:r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)</w:t>
      </w:r>
    </w:p>
    <w:p w14:paraId="4A567A10" w14:textId="4B8D7775" w:rsidR="00492F4D" w:rsidRDefault="00492F4D" w:rsidP="00C2282C">
      <w:pPr>
        <w:spacing w:line="240" w:lineRule="auto"/>
        <w:rPr>
          <w:rFonts w:ascii="Calibri Light" w:hAnsi="Calibri Light" w:cs="Calibri Light"/>
          <w:lang w:val="en-US" w:eastAsia="fr-BE"/>
        </w:rPr>
      </w:pPr>
      <w:r w:rsidRPr="00492F4D">
        <w:rPr>
          <w:rFonts w:ascii="Calibri Light" w:hAnsi="Calibri Light" w:cs="Calibri Light"/>
          <w:lang w:val="en-US" w:eastAsia="fr-BE"/>
        </w:rPr>
        <w:t xml:space="preserve">Long-term mission at Takeda’s pharmaceutical production site, in a </w:t>
      </w:r>
      <w:r w:rsidRPr="00D46608">
        <w:rPr>
          <w:rFonts w:ascii="Calibri Light" w:hAnsi="Calibri Light" w:cs="Calibri Light"/>
          <w:b/>
          <w:bCs/>
          <w:lang w:val="en-US" w:eastAsia="fr-BE"/>
        </w:rPr>
        <w:t>highly regulated and mission-critical GMP/GDP environment</w:t>
      </w:r>
      <w:r w:rsidRPr="00492F4D">
        <w:rPr>
          <w:rFonts w:ascii="Calibri Light" w:hAnsi="Calibri Light" w:cs="Calibri Light"/>
          <w:lang w:val="en-US" w:eastAsia="fr-BE"/>
        </w:rPr>
        <w:t>.</w:t>
      </w:r>
      <w:r w:rsidR="00C437F9">
        <w:rPr>
          <w:rFonts w:ascii="Calibri Light" w:hAnsi="Calibri Light" w:cs="Calibri Light"/>
          <w:lang w:val="en-US" w:eastAsia="fr-BE"/>
        </w:rPr>
        <w:t xml:space="preserve"> </w:t>
      </w:r>
      <w:r w:rsidRPr="00492F4D">
        <w:rPr>
          <w:rFonts w:ascii="Calibri Light" w:hAnsi="Calibri Light" w:cs="Calibri Light"/>
          <w:lang w:val="en-US" w:eastAsia="fr-BE"/>
        </w:rPr>
        <w:t xml:space="preserve">Responsible for the architecture, reliability, and compliance of the local </w:t>
      </w:r>
      <w:r w:rsidRPr="00D46608">
        <w:rPr>
          <w:rFonts w:ascii="Calibri Light" w:hAnsi="Calibri Light" w:cs="Calibri Light"/>
          <w:b/>
          <w:bCs/>
          <w:lang w:val="en-US" w:eastAsia="fr-BE"/>
        </w:rPr>
        <w:t>IT/OT infrastructure</w:t>
      </w:r>
      <w:r w:rsidRPr="00492F4D">
        <w:rPr>
          <w:rFonts w:ascii="Calibri Light" w:hAnsi="Calibri Light" w:cs="Calibri Light"/>
          <w:lang w:val="en-US" w:eastAsia="fr-BE"/>
        </w:rPr>
        <w:t xml:space="preserve">, working closely with automation, engineering, and quality teams. </w:t>
      </w:r>
    </w:p>
    <w:p w14:paraId="0B2D9B8A" w14:textId="23EC87FB" w:rsidR="00492F4D" w:rsidRPr="00C437F9" w:rsidRDefault="00D46608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Created</w:t>
      </w:r>
      <w:r w:rsidR="00492F4D"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 xml:space="preserve"> a </w:t>
      </w:r>
      <w:r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 xml:space="preserve">new </w:t>
      </w:r>
      <w:r w:rsidR="00492F4D"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production</w:t>
      </w:r>
      <w:r w:rsidR="00492F4D" w:rsidRPr="00D46608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 xml:space="preserve"> line</w:t>
      </w:r>
      <w:r w:rsidR="00492F4D"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 from IT design to final validation, meeting all GMP standards for 24/7 </w:t>
      </w:r>
      <w:r>
        <w:rPr>
          <w:rFonts w:ascii="Calibri Light" w:hAnsi="Calibri Light" w:cs="Calibri Light"/>
          <w:sz w:val="20"/>
          <w:szCs w:val="20"/>
          <w:lang w:val="en-GB" w:eastAsia="fr-BE"/>
        </w:rPr>
        <w:t>ops</w:t>
      </w:r>
      <w:r w:rsidR="00492F4D" w:rsidRPr="00C437F9">
        <w:rPr>
          <w:rFonts w:ascii="Calibri Light" w:hAnsi="Calibri Light" w:cs="Calibri Light"/>
          <w:sz w:val="20"/>
          <w:szCs w:val="20"/>
          <w:lang w:val="en-GB" w:eastAsia="fr-BE"/>
        </w:rPr>
        <w:t>.</w:t>
      </w:r>
    </w:p>
    <w:p w14:paraId="6FB4B913" w14:textId="59658A71" w:rsidR="00492F4D" w:rsidRPr="00C437F9" w:rsidRDefault="00492F4D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Managed a </w:t>
      </w: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critical infrastructure of 400+ servers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 virtualized and highly available.</w:t>
      </w:r>
    </w:p>
    <w:p w14:paraId="032CF3BC" w14:textId="7CF8ADCC" w:rsidR="00492F4D" w:rsidRPr="00C437F9" w:rsidRDefault="00492F4D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Complete </w:t>
      </w: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LAN &amp; SAN redesign</w:t>
      </w:r>
      <w:r w:rsidR="00C2282C">
        <w:rPr>
          <w:rFonts w:ascii="Calibri Light" w:hAnsi="Calibri Light" w:cs="Calibri Light"/>
          <w:sz w:val="20"/>
          <w:szCs w:val="20"/>
          <w:lang w:val="en-GB" w:eastAsia="fr-BE"/>
        </w:rPr>
        <w:t xml:space="preserve"> and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 consolidation</w:t>
      </w:r>
      <w:r w:rsidR="00C2282C">
        <w:rPr>
          <w:rFonts w:ascii="Calibri Light" w:hAnsi="Calibri Light" w:cs="Calibri Light"/>
          <w:sz w:val="20"/>
          <w:szCs w:val="20"/>
          <w:lang w:val="en-GB" w:eastAsia="fr-BE"/>
        </w:rPr>
        <w:t xml:space="preserve"> to improve 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 xml:space="preserve">performance </w:t>
      </w:r>
      <w:r w:rsidR="00C2282C">
        <w:rPr>
          <w:rFonts w:ascii="Calibri Light" w:hAnsi="Calibri Light" w:cs="Calibri Light"/>
          <w:sz w:val="20"/>
          <w:szCs w:val="20"/>
          <w:lang w:val="en-GB" w:eastAsia="fr-BE"/>
        </w:rPr>
        <w:t>and reliability</w:t>
      </w:r>
      <w:r w:rsidRPr="00C437F9">
        <w:rPr>
          <w:rFonts w:ascii="Calibri Light" w:hAnsi="Calibri Light" w:cs="Calibri Light"/>
          <w:sz w:val="20"/>
          <w:szCs w:val="20"/>
          <w:lang w:val="en-GB" w:eastAsia="fr-BE"/>
        </w:rPr>
        <w:t>.</w:t>
      </w:r>
    </w:p>
    <w:p w14:paraId="34113368" w14:textId="2DFF92F6" w:rsidR="00492F4D" w:rsidRPr="00C437F9" w:rsidRDefault="00492F4D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US" w:eastAsia="fr-BE"/>
        </w:rPr>
      </w:pPr>
      <w:r w:rsidRPr="00C437F9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Documentation &amp; co</w:t>
      </w:r>
      <w:proofErr w:type="spellStart"/>
      <w:r w:rsidRPr="00C437F9">
        <w:rPr>
          <w:rFonts w:ascii="Calibri Light" w:hAnsi="Calibri Light" w:cs="Calibri Light"/>
          <w:b/>
          <w:bCs/>
          <w:sz w:val="20"/>
          <w:szCs w:val="20"/>
          <w:lang w:val="en-US" w:eastAsia="fr-BE"/>
        </w:rPr>
        <w:t>mpliance</w:t>
      </w:r>
      <w:proofErr w:type="spellEnd"/>
      <w:r w:rsidRPr="00C437F9">
        <w:rPr>
          <w:rFonts w:ascii="Calibri Light" w:hAnsi="Calibri Light" w:cs="Calibri Light"/>
          <w:sz w:val="20"/>
          <w:szCs w:val="20"/>
          <w:lang w:val="en-US" w:eastAsia="fr-BE"/>
        </w:rPr>
        <w:t xml:space="preserve"> aligned with FDA/EMA audit requirements.</w:t>
      </w:r>
    </w:p>
    <w:p w14:paraId="40B5B0A6" w14:textId="07D4C172" w:rsidR="00492F4D" w:rsidRDefault="00492F4D" w:rsidP="00C2282C">
      <w:pPr>
        <w:spacing w:line="240" w:lineRule="auto"/>
        <w:rPr>
          <w:rFonts w:ascii="Calibri Light" w:hAnsi="Calibri Light" w:cs="Calibri Light"/>
          <w:lang w:val="en-US" w:eastAsia="fr-BE"/>
        </w:rPr>
      </w:pPr>
      <w:r w:rsidRPr="00492F4D">
        <w:rPr>
          <w:rFonts w:ascii="Calibri Light" w:hAnsi="Calibri Light" w:cs="Calibri Light"/>
          <w:lang w:val="en-US" w:eastAsia="fr-BE"/>
        </w:rPr>
        <w:t xml:space="preserve">Recognized as a </w:t>
      </w:r>
      <w:r w:rsidRPr="00003AB7">
        <w:rPr>
          <w:rFonts w:ascii="Calibri Light" w:hAnsi="Calibri Light" w:cs="Calibri Light"/>
          <w:b/>
          <w:bCs/>
          <w:lang w:val="en-US" w:eastAsia="fr-BE"/>
        </w:rPr>
        <w:t>local technical expert</w:t>
      </w:r>
      <w:r w:rsidRPr="00492F4D">
        <w:rPr>
          <w:rFonts w:ascii="Calibri Light" w:hAnsi="Calibri Light" w:cs="Calibri Light"/>
          <w:lang w:val="en-US" w:eastAsia="fr-BE"/>
        </w:rPr>
        <w:t xml:space="preserve"> for its rigor and ability to translate production needs into reliable and auditable IT solutions.</w:t>
      </w:r>
      <w:r w:rsidR="00C437F9">
        <w:rPr>
          <w:rFonts w:ascii="Calibri Light" w:hAnsi="Calibri Light" w:cs="Calibri Light"/>
          <w:lang w:val="en-US" w:eastAsia="fr-BE"/>
        </w:rPr>
        <w:t xml:space="preserve"> </w:t>
      </w:r>
      <w:r w:rsidRPr="00003AB7">
        <w:rPr>
          <w:rFonts w:ascii="Calibri Light" w:hAnsi="Calibri Light" w:cs="Calibri Light"/>
          <w:b/>
          <w:bCs/>
          <w:lang w:val="en-US" w:eastAsia="fr-BE"/>
        </w:rPr>
        <w:t>Structured, quality-oriented approach</w:t>
      </w:r>
      <w:r w:rsidRPr="00492F4D">
        <w:rPr>
          <w:rFonts w:ascii="Calibri Light" w:hAnsi="Calibri Light" w:cs="Calibri Light"/>
          <w:lang w:val="en-US" w:eastAsia="fr-BE"/>
        </w:rPr>
        <w:t xml:space="preserve">, combining technical expertise with strong </w:t>
      </w:r>
      <w:r w:rsidR="00C437F9">
        <w:rPr>
          <w:rFonts w:ascii="Calibri Light" w:hAnsi="Calibri Light" w:cs="Calibri Light"/>
          <w:lang w:val="en-US" w:eastAsia="fr-BE"/>
        </w:rPr>
        <w:t>c</w:t>
      </w:r>
      <w:r w:rsidRPr="00492F4D">
        <w:rPr>
          <w:rFonts w:ascii="Calibri Light" w:hAnsi="Calibri Light" w:cs="Calibri Light"/>
          <w:lang w:val="en-US" w:eastAsia="fr-BE"/>
        </w:rPr>
        <w:t>oordination skills</w:t>
      </w:r>
      <w:r w:rsidR="00C437F9">
        <w:rPr>
          <w:rFonts w:ascii="Calibri Light" w:hAnsi="Calibri Light" w:cs="Calibri Light"/>
          <w:lang w:val="en-US" w:eastAsia="fr-BE"/>
        </w:rPr>
        <w:t>,</w:t>
      </w:r>
      <w:r w:rsidRPr="00492F4D">
        <w:rPr>
          <w:rFonts w:ascii="Calibri Light" w:hAnsi="Calibri Light" w:cs="Calibri Light"/>
          <w:lang w:val="en-US" w:eastAsia="fr-BE"/>
        </w:rPr>
        <w:t xml:space="preserve"> </w:t>
      </w:r>
      <w:r w:rsidRPr="00003AB7">
        <w:rPr>
          <w:rFonts w:ascii="Calibri Light" w:hAnsi="Calibri Light" w:cs="Calibri Light"/>
          <w:b/>
          <w:bCs/>
          <w:lang w:val="en-US" w:eastAsia="fr-BE"/>
        </w:rPr>
        <w:t>improving the maturity of operational practices</w:t>
      </w:r>
      <w:r w:rsidRPr="00492F4D">
        <w:rPr>
          <w:rFonts w:ascii="Calibri Light" w:hAnsi="Calibri Light" w:cs="Calibri Light"/>
          <w:lang w:val="en-US" w:eastAsia="fr-BE"/>
        </w:rPr>
        <w:t>.</w:t>
      </w:r>
    </w:p>
    <w:p w14:paraId="541D91C5" w14:textId="13FD2774" w:rsidR="00492F4D" w:rsidRPr="00492F4D" w:rsidRDefault="00492F4D" w:rsidP="00492F4D">
      <w:pPr>
        <w:jc w:val="center"/>
        <w:rPr>
          <w:rFonts w:ascii="Calibri Light" w:hAnsi="Calibri Light" w:cs="Calibri Light"/>
          <w:lang w:val="en-US" w:eastAsia="fr-BE"/>
        </w:rPr>
      </w:pPr>
      <w:r w:rsidRPr="00492F4D">
        <w:rPr>
          <w:rFonts w:ascii="Calibri Light" w:hAnsi="Calibri Light" w:cs="Calibri Light"/>
          <w:lang w:val="en-US" w:eastAsia="fr-BE"/>
        </w:rPr>
        <w:t xml:space="preserve">VMware | IT/OT | Citrix | </w:t>
      </w:r>
      <w:r w:rsidR="00C41B2B">
        <w:rPr>
          <w:rFonts w:ascii="Calibri Light" w:hAnsi="Calibri Light" w:cs="Calibri Light"/>
          <w:lang w:val="en-US" w:eastAsia="fr-BE"/>
        </w:rPr>
        <w:t xml:space="preserve">ADC </w:t>
      </w:r>
      <w:proofErr w:type="spellStart"/>
      <w:r w:rsidRPr="00492F4D">
        <w:rPr>
          <w:rFonts w:ascii="Calibri Light" w:hAnsi="Calibri Light" w:cs="Calibri Light"/>
          <w:lang w:val="en-US" w:eastAsia="fr-BE"/>
        </w:rPr>
        <w:t>Netscaler</w:t>
      </w:r>
      <w:proofErr w:type="spellEnd"/>
      <w:r w:rsidRPr="00492F4D">
        <w:rPr>
          <w:rFonts w:ascii="Calibri Light" w:hAnsi="Calibri Light" w:cs="Calibri Light"/>
          <w:lang w:val="en-US" w:eastAsia="fr-BE"/>
        </w:rPr>
        <w:t xml:space="preserve"> | AD | SAN | Veeam Backup | ITIL v3 | GDP/GMP | DRP/BCP</w:t>
      </w:r>
    </w:p>
    <w:p w14:paraId="0CF1BD70" w14:textId="51BF64CC" w:rsidR="00186B7E" w:rsidRPr="00FE3DAD" w:rsidRDefault="00C2282C" w:rsidP="00186B7E">
      <w:pPr>
        <w:rPr>
          <w:rFonts w:ascii="Calibri Light" w:hAnsi="Calibri Light" w:cs="Calibri Light"/>
          <w:i/>
          <w:iCs/>
          <w:u w:val="single"/>
          <w:lang w:val="en-US" w:eastAsia="fr-B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D9A5F00" wp14:editId="6E525471">
            <wp:simplePos x="0" y="0"/>
            <wp:positionH relativeFrom="margin">
              <wp:posOffset>-552450</wp:posOffset>
            </wp:positionH>
            <wp:positionV relativeFrom="paragraph">
              <wp:posOffset>-70485</wp:posOffset>
            </wp:positionV>
            <wp:extent cx="504825" cy="348439"/>
            <wp:effectExtent l="0" t="0" r="0" b="0"/>
            <wp:wrapNone/>
            <wp:docPr id="13" name="Picture 13" descr="is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s4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4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IS4F </w:t>
      </w:r>
      <w:r w:rsidR="00003AB7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>BELFIUS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– 3m – </w:t>
      </w:r>
      <w:r w:rsidR="00531D5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Freelance 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>IT Infrastructure Architect</w:t>
      </w:r>
      <w:r w:rsidR="00186B7E" w:rsidRPr="00FE3DAD">
        <w:rPr>
          <w:rFonts w:ascii="Calibri Light" w:hAnsi="Calibri Light" w:cs="Calibri Light"/>
          <w:u w:val="single"/>
          <w:lang w:val="en-US" w:eastAsia="fr-BE"/>
        </w:rPr>
        <w:t xml:space="preserve"> </w:t>
      </w:r>
      <w:r w:rsidR="00186B7E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(2016 | Brussels)</w:t>
      </w:r>
    </w:p>
    <w:p w14:paraId="20811C8F" w14:textId="3AA188CE" w:rsidR="00492F4D" w:rsidRDefault="00492F4D" w:rsidP="005641A3">
      <w:pPr>
        <w:rPr>
          <w:rFonts w:ascii="Calibri Light" w:hAnsi="Calibri Light" w:cs="Calibri Light"/>
          <w:lang w:val="en-US" w:eastAsia="fr-BE"/>
        </w:rPr>
      </w:pPr>
      <w:r w:rsidRPr="00492F4D">
        <w:rPr>
          <w:rFonts w:ascii="Calibri Light" w:hAnsi="Calibri Light" w:cs="Calibri Light"/>
          <w:lang w:val="en-US" w:eastAsia="fr-BE"/>
        </w:rPr>
        <w:t xml:space="preserve">Short-term mission to define the target environment for IS4F in collaboration with IBM and </w:t>
      </w:r>
      <w:proofErr w:type="spellStart"/>
      <w:r w:rsidRPr="00492F4D">
        <w:rPr>
          <w:rFonts w:ascii="Calibri Light" w:hAnsi="Calibri Light" w:cs="Calibri Light"/>
          <w:lang w:val="en-US" w:eastAsia="fr-BE"/>
        </w:rPr>
        <w:t>Telindus</w:t>
      </w:r>
      <w:proofErr w:type="spellEnd"/>
      <w:r w:rsidRPr="00492F4D">
        <w:rPr>
          <w:rFonts w:ascii="Calibri Light" w:hAnsi="Calibri Light" w:cs="Calibri Light"/>
          <w:lang w:val="en-US" w:eastAsia="fr-BE"/>
        </w:rPr>
        <w:t>.</w:t>
      </w:r>
    </w:p>
    <w:p w14:paraId="7BDA57E4" w14:textId="77777777" w:rsidR="00492F4D" w:rsidRPr="00EC39C2" w:rsidRDefault="00492F4D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lang w:val="en-GB" w:eastAsia="fr-BE"/>
        </w:rPr>
      </w:pPr>
      <w:r w:rsidRPr="00EC39C2">
        <w:rPr>
          <w:rFonts w:ascii="Calibri Light" w:hAnsi="Calibri Light" w:cs="Calibri Light"/>
          <w:lang w:val="en-GB" w:eastAsia="fr-BE"/>
        </w:rPr>
        <w:t xml:space="preserve">Designed target </w:t>
      </w:r>
      <w:r w:rsidRPr="00003AB7">
        <w:rPr>
          <w:rFonts w:ascii="Calibri Light" w:hAnsi="Calibri Light" w:cs="Calibri Light"/>
          <w:b/>
          <w:bCs/>
          <w:lang w:val="en-GB" w:eastAsia="fr-BE"/>
        </w:rPr>
        <w:t>architecture (HLD/LLD)</w:t>
      </w:r>
      <w:r w:rsidRPr="00EC39C2">
        <w:rPr>
          <w:rFonts w:ascii="Calibri Light" w:hAnsi="Calibri Light" w:cs="Calibri Light"/>
          <w:lang w:val="en-GB" w:eastAsia="fr-BE"/>
        </w:rPr>
        <w:t xml:space="preserve"> for compute, storage, network, and security layers.</w:t>
      </w:r>
    </w:p>
    <w:p w14:paraId="240BE366" w14:textId="49F350B1" w:rsidR="00492F4D" w:rsidRDefault="00492F4D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lang w:val="en-US" w:eastAsia="fr-BE"/>
        </w:rPr>
      </w:pPr>
      <w:r w:rsidRPr="00EC39C2">
        <w:rPr>
          <w:rFonts w:ascii="Calibri Light" w:hAnsi="Calibri Light" w:cs="Calibri Light"/>
          <w:lang w:val="en-GB" w:eastAsia="fr-BE"/>
        </w:rPr>
        <w:t xml:space="preserve">Produced </w:t>
      </w:r>
      <w:r w:rsidRPr="00003AB7">
        <w:rPr>
          <w:rFonts w:ascii="Calibri Light" w:hAnsi="Calibri Light" w:cs="Calibri Light"/>
          <w:b/>
          <w:bCs/>
          <w:lang w:val="en-GB" w:eastAsia="fr-BE"/>
        </w:rPr>
        <w:t>architecture</w:t>
      </w:r>
      <w:r w:rsidRPr="00003AB7">
        <w:rPr>
          <w:rFonts w:ascii="Calibri Light" w:hAnsi="Calibri Light" w:cs="Calibri Light"/>
          <w:b/>
          <w:bCs/>
          <w:lang w:val="en-US" w:eastAsia="fr-BE"/>
        </w:rPr>
        <w:t xml:space="preserve"> documentation</w:t>
      </w:r>
      <w:r w:rsidRPr="00492F4D">
        <w:rPr>
          <w:rFonts w:ascii="Calibri Light" w:hAnsi="Calibri Light" w:cs="Calibri Light"/>
          <w:lang w:val="en-US" w:eastAsia="fr-BE"/>
        </w:rPr>
        <w:t>, acceptance criteria, and initial operational procedures.</w:t>
      </w:r>
    </w:p>
    <w:p w14:paraId="166B7311" w14:textId="77777777" w:rsidR="00231DE8" w:rsidRPr="00231DE8" w:rsidRDefault="00231DE8" w:rsidP="00231DE8">
      <w:pPr>
        <w:spacing w:line="240" w:lineRule="auto"/>
        <w:ind w:left="-215"/>
        <w:rPr>
          <w:rFonts w:ascii="Calibri Light" w:hAnsi="Calibri Light" w:cs="Calibri Light"/>
          <w:lang w:val="en-US" w:eastAsia="fr-BE"/>
        </w:rPr>
      </w:pPr>
    </w:p>
    <w:p w14:paraId="6C468856" w14:textId="004745EE" w:rsidR="005641A3" w:rsidRPr="00FE3DAD" w:rsidRDefault="00D46608" w:rsidP="00201BEE">
      <w:pPr>
        <w:spacing w:before="120" w:after="0"/>
        <w:rPr>
          <w:rFonts w:ascii="Calibri Light" w:hAnsi="Calibri Light" w:cs="Calibri Light"/>
          <w:i/>
          <w:iCs/>
          <w:u w:val="single"/>
          <w:lang w:val="en-US" w:eastAsia="fr-B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12A0FEE" wp14:editId="5A503C08">
            <wp:simplePos x="0" y="0"/>
            <wp:positionH relativeFrom="leftMargin">
              <wp:posOffset>392388</wp:posOffset>
            </wp:positionH>
            <wp:positionV relativeFrom="paragraph">
              <wp:posOffset>-35560</wp:posOffset>
            </wp:positionV>
            <wp:extent cx="453432" cy="180975"/>
            <wp:effectExtent l="0" t="0" r="381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32" cy="18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1A3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IBM – 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>3y</w:t>
      </w:r>
      <w:r w:rsidR="00531D5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3m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– Freelance IT Project Leader</w:t>
      </w:r>
      <w:r w:rsidR="005641A3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/ 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>Expert</w:t>
      </w:r>
      <w:r w:rsidR="005641A3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Sys</w:t>
      </w:r>
      <w:r w:rsidR="00C2282C">
        <w:rPr>
          <w:rFonts w:ascii="Calibri Light" w:hAnsi="Calibri Light" w:cs="Calibri Light"/>
          <w:b/>
          <w:bCs/>
          <w:u w:val="single"/>
          <w:lang w:val="en-US" w:eastAsia="fr-BE"/>
        </w:rPr>
        <w:t>tem</w:t>
      </w:r>
      <w:r w:rsidR="005641A3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Engineer</w:t>
      </w:r>
      <w:r w:rsidR="001F3B8B" w:rsidRPr="00FE3DAD">
        <w:rPr>
          <w:rFonts w:ascii="Calibri Light" w:hAnsi="Calibri Light" w:cs="Calibri Light"/>
          <w:u w:val="single"/>
          <w:lang w:val="en-US" w:eastAsia="fr-BE"/>
        </w:rPr>
        <w:t xml:space="preserve"> </w:t>
      </w:r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(</w:t>
      </w:r>
      <w:r w:rsidR="005641A3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2012 – 2016 </w:t>
      </w:r>
      <w:bookmarkStart w:id="0" w:name="_Hlk199690111"/>
      <w:r w:rsidR="00EB66D1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|</w:t>
      </w:r>
      <w:r w:rsidR="005641A3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 </w:t>
      </w:r>
      <w:bookmarkEnd w:id="0"/>
      <w:r w:rsidR="00EB66D1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Brussels</w:t>
      </w:r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)</w:t>
      </w:r>
    </w:p>
    <w:p w14:paraId="732E5FAC" w14:textId="744445E3" w:rsidR="00EC39C2" w:rsidRDefault="00EC39C2" w:rsidP="00201BEE">
      <w:pPr>
        <w:spacing w:before="120" w:after="0" w:line="240" w:lineRule="auto"/>
        <w:rPr>
          <w:rFonts w:ascii="Calibri Light" w:hAnsi="Calibri Light" w:cs="Calibri Light"/>
          <w:lang w:val="en-US" w:eastAsia="fr-BE"/>
        </w:rPr>
      </w:pPr>
      <w:r w:rsidRPr="00EC39C2">
        <w:rPr>
          <w:rFonts w:ascii="Calibri Light" w:hAnsi="Calibri Light" w:cs="Calibri Light"/>
          <w:lang w:val="en-US" w:eastAsia="fr-BE"/>
        </w:rPr>
        <w:t xml:space="preserve">Responsible for the </w:t>
      </w:r>
      <w:r w:rsidRPr="00003AB7">
        <w:rPr>
          <w:rFonts w:ascii="Calibri Light" w:hAnsi="Calibri Light" w:cs="Calibri Light"/>
          <w:b/>
          <w:bCs/>
          <w:lang w:val="en-US" w:eastAsia="fr-BE"/>
        </w:rPr>
        <w:t>stability, design, and evolution</w:t>
      </w:r>
      <w:r w:rsidRPr="00EC39C2">
        <w:rPr>
          <w:rFonts w:ascii="Calibri Light" w:hAnsi="Calibri Light" w:cs="Calibri Light"/>
          <w:lang w:val="en-US" w:eastAsia="fr-BE"/>
        </w:rPr>
        <w:t xml:space="preserve"> of a large-scale Windows platform.</w:t>
      </w:r>
      <w:r>
        <w:rPr>
          <w:rFonts w:ascii="Calibri Light" w:hAnsi="Calibri Light" w:cs="Calibri Light"/>
          <w:lang w:val="en-US" w:eastAsia="fr-BE"/>
        </w:rPr>
        <w:br/>
      </w:r>
      <w:r w:rsidRPr="00EC39C2">
        <w:rPr>
          <w:rFonts w:ascii="Calibri Light" w:hAnsi="Calibri Light" w:cs="Calibri Light"/>
          <w:lang w:val="en-US" w:eastAsia="fr-BE"/>
        </w:rPr>
        <w:t xml:space="preserve">I led the migration, consolidation and operation of approximately </w:t>
      </w:r>
      <w:r w:rsidRPr="00003AB7">
        <w:rPr>
          <w:rFonts w:ascii="Calibri Light" w:hAnsi="Calibri Light" w:cs="Calibri Light"/>
          <w:b/>
          <w:bCs/>
          <w:lang w:val="en-US" w:eastAsia="fr-BE"/>
        </w:rPr>
        <w:t>500 servers</w:t>
      </w:r>
      <w:r w:rsidRPr="00EC39C2">
        <w:rPr>
          <w:rFonts w:ascii="Calibri Light" w:hAnsi="Calibri Light" w:cs="Calibri Light"/>
          <w:lang w:val="en-US" w:eastAsia="fr-BE"/>
        </w:rPr>
        <w:t xml:space="preserve"> across multiple </w:t>
      </w:r>
      <w:r w:rsidR="00231DE8">
        <w:rPr>
          <w:rFonts w:ascii="Calibri Light" w:hAnsi="Calibri Light" w:cs="Calibri Light"/>
          <w:lang w:val="en-US" w:eastAsia="fr-BE"/>
        </w:rPr>
        <w:t>DC</w:t>
      </w:r>
      <w:r w:rsidRPr="00EC39C2">
        <w:rPr>
          <w:rFonts w:ascii="Calibri Light" w:hAnsi="Calibri Light" w:cs="Calibri Light"/>
          <w:lang w:val="en-US" w:eastAsia="fr-BE"/>
        </w:rPr>
        <w:t>s.</w:t>
      </w:r>
    </w:p>
    <w:p w14:paraId="3F731D49" w14:textId="5404FD7E" w:rsidR="00EC39C2" w:rsidRPr="009850F1" w:rsidRDefault="00EC39C2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b/>
          <w:bCs/>
          <w:sz w:val="20"/>
          <w:szCs w:val="20"/>
          <w:lang w:val="en-US" w:eastAsia="fr-BE"/>
        </w:rPr>
        <w:t xml:space="preserve">Full </w:t>
      </w:r>
      <w:r w:rsidRPr="009850F1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migration to IBM environment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 in 12 months: domain integration, network, security and compliance.</w:t>
      </w:r>
    </w:p>
    <w:p w14:paraId="3E374293" w14:textId="751C188B" w:rsidR="00EC39C2" w:rsidRPr="009850F1" w:rsidRDefault="00EC39C2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Standardization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 of Windows Server configurations, DNS, routing, SAN storage, and VMware ESX.</w:t>
      </w:r>
    </w:p>
    <w:p w14:paraId="6901DF0F" w14:textId="77777777" w:rsidR="00EC39C2" w:rsidRPr="009850F1" w:rsidRDefault="00EC39C2" w:rsidP="00C2282C">
      <w:pPr>
        <w:pStyle w:val="Paragraphedeliste"/>
        <w:numPr>
          <w:ilvl w:val="0"/>
          <w:numId w:val="27"/>
        </w:numPr>
        <w:spacing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Performance optimization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 through capacity management and IBM monitoring tools.</w:t>
      </w:r>
    </w:p>
    <w:p w14:paraId="686F8EFA" w14:textId="77777777" w:rsidR="00EC39C2" w:rsidRPr="009850F1" w:rsidRDefault="00EC39C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Technical leadership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 of local and offshore IBM teams.</w:t>
      </w:r>
    </w:p>
    <w:p w14:paraId="1FD8F2D4" w14:textId="01ABB397" w:rsidR="00EC39C2" w:rsidRPr="00EC39C2" w:rsidRDefault="00A45663" w:rsidP="009F3995">
      <w:pPr>
        <w:spacing w:line="240" w:lineRule="auto"/>
        <w:rPr>
          <w:rFonts w:ascii="Calibri Light" w:hAnsi="Calibri Light" w:cs="Calibri Light"/>
          <w:lang w:val="en-US" w:eastAsia="fr-BE"/>
        </w:rPr>
      </w:pPr>
      <w:r w:rsidRPr="00E9296D">
        <w:rPr>
          <w:noProof/>
        </w:rPr>
        <w:drawing>
          <wp:anchor distT="0" distB="0" distL="114300" distR="114300" simplePos="0" relativeHeight="251662336" behindDoc="0" locked="0" layoutInCell="1" allowOverlap="1" wp14:anchorId="21E27201" wp14:editId="2AD1B46F">
            <wp:simplePos x="0" y="0"/>
            <wp:positionH relativeFrom="margin">
              <wp:posOffset>-432435</wp:posOffset>
            </wp:positionH>
            <wp:positionV relativeFrom="paragraph">
              <wp:posOffset>340360</wp:posOffset>
            </wp:positionV>
            <wp:extent cx="304800" cy="369696"/>
            <wp:effectExtent l="0" t="0" r="0" b="0"/>
            <wp:wrapNone/>
            <wp:docPr id="15" name="Picture 15" descr="Basic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Basic RGB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6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9C2">
        <w:rPr>
          <w:rFonts w:ascii="Calibri Light" w:hAnsi="Calibri Light" w:cs="Calibri Light"/>
          <w:lang w:val="en-US" w:eastAsia="fr-BE"/>
        </w:rPr>
        <w:t>C</w:t>
      </w:r>
      <w:r w:rsidR="00EC39C2" w:rsidRPr="00EC39C2">
        <w:rPr>
          <w:rFonts w:ascii="Calibri Light" w:hAnsi="Calibri Light" w:cs="Calibri Light"/>
          <w:lang w:val="en-US" w:eastAsia="fr-BE"/>
        </w:rPr>
        <w:t xml:space="preserve">entral role between management and technical teams with </w:t>
      </w:r>
      <w:r w:rsidR="00EC39C2" w:rsidRPr="00066CAC">
        <w:rPr>
          <w:rFonts w:ascii="Calibri Light" w:hAnsi="Calibri Light" w:cs="Calibri Light"/>
          <w:b/>
          <w:bCs/>
          <w:lang w:val="en-US" w:eastAsia="fr-BE"/>
        </w:rPr>
        <w:t>operational quality management</w:t>
      </w:r>
      <w:r w:rsidR="00EC39C2" w:rsidRPr="00EC39C2">
        <w:rPr>
          <w:rFonts w:ascii="Calibri Light" w:hAnsi="Calibri Light" w:cs="Calibri Light"/>
          <w:lang w:val="en-US" w:eastAsia="fr-BE"/>
        </w:rPr>
        <w:t>.</w:t>
      </w:r>
      <w:r w:rsidR="00C2282C">
        <w:rPr>
          <w:rFonts w:ascii="Calibri Light" w:hAnsi="Calibri Light" w:cs="Calibri Light"/>
          <w:lang w:val="en-US" w:eastAsia="fr-BE"/>
        </w:rPr>
        <w:t xml:space="preserve"> R</w:t>
      </w:r>
      <w:r w:rsidR="00EC39C2" w:rsidRPr="00EC39C2">
        <w:rPr>
          <w:rFonts w:ascii="Calibri Light" w:hAnsi="Calibri Light" w:cs="Calibri Light"/>
          <w:lang w:val="en-US" w:eastAsia="fr-BE"/>
        </w:rPr>
        <w:t>igorous, SLA-driven approach, with a focus on resilience, documentation, and traceability.</w:t>
      </w:r>
    </w:p>
    <w:p w14:paraId="0DEBA989" w14:textId="51E2DFF8" w:rsidR="001F3B8B" w:rsidRPr="00FE3DAD" w:rsidRDefault="00066CAC" w:rsidP="00201BEE">
      <w:pPr>
        <w:spacing w:before="240" w:after="0"/>
        <w:rPr>
          <w:rFonts w:ascii="Calibri Light" w:hAnsi="Calibri Light" w:cs="Calibri Light"/>
          <w:u w:val="single"/>
          <w:lang w:val="en-US" w:eastAsia="fr-BE"/>
        </w:rPr>
      </w:pPr>
      <w:r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>EUROCLEAR</w:t>
      </w:r>
      <w:r w:rsidR="001F3B8B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– </w:t>
      </w:r>
      <w:r w:rsidR="00531D5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>1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>y</w:t>
      </w:r>
      <w:r w:rsidR="00531D5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8m</w:t>
      </w:r>
      <w:r w:rsidR="00186B7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– </w:t>
      </w:r>
      <w:r w:rsidR="00531D5E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Freelance </w:t>
      </w:r>
      <w:r w:rsidR="00EB66D1" w:rsidRPr="00FE3DA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System Engineer </w:t>
      </w:r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(2011 – 2012 </w:t>
      </w:r>
      <w:r w:rsidR="00EB66D1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| </w:t>
      </w:r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Braine-</w:t>
      </w:r>
      <w:proofErr w:type="spellStart"/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l’Alleud</w:t>
      </w:r>
      <w:proofErr w:type="spellEnd"/>
      <w:r w:rsidR="001F3B8B" w:rsidRPr="00FE3DAD">
        <w:rPr>
          <w:rFonts w:ascii="Calibri Light" w:hAnsi="Calibri Light" w:cs="Calibri Light"/>
          <w:i/>
          <w:iCs/>
          <w:u w:val="single"/>
          <w:lang w:val="en-US" w:eastAsia="fr-BE"/>
        </w:rPr>
        <w:t>)</w:t>
      </w:r>
    </w:p>
    <w:p w14:paraId="3A8D43B3" w14:textId="4DFB907F" w:rsidR="00EC39C2" w:rsidRDefault="00EC39C2" w:rsidP="00201BEE">
      <w:pPr>
        <w:spacing w:before="120" w:after="0" w:line="240" w:lineRule="auto"/>
        <w:rPr>
          <w:rFonts w:ascii="Calibri Light" w:hAnsi="Calibri Light" w:cs="Calibri Light"/>
          <w:lang w:val="en-GB" w:eastAsia="fr-BE"/>
        </w:rPr>
      </w:pPr>
      <w:r w:rsidRPr="00EC39C2">
        <w:rPr>
          <w:rFonts w:ascii="Calibri Light" w:hAnsi="Calibri Light" w:cs="Calibri Light"/>
          <w:lang w:val="en-GB" w:eastAsia="fr-BE"/>
        </w:rPr>
        <w:t xml:space="preserve">Responsible for monitoring IT projects from their design to their integration into production, in a </w:t>
      </w:r>
      <w:r w:rsidRPr="00066CAC">
        <w:rPr>
          <w:rFonts w:ascii="Calibri Light" w:hAnsi="Calibri Light" w:cs="Calibri Light"/>
          <w:b/>
          <w:bCs/>
          <w:lang w:val="en-GB" w:eastAsia="fr-BE"/>
        </w:rPr>
        <w:t>highly secure and regulated banking environment</w:t>
      </w:r>
      <w:r w:rsidR="00231DE8">
        <w:rPr>
          <w:rFonts w:ascii="Calibri Light" w:hAnsi="Calibri Light" w:cs="Calibri Light"/>
          <w:lang w:val="en-GB" w:eastAsia="fr-BE"/>
        </w:rPr>
        <w:t xml:space="preserve"> </w:t>
      </w:r>
      <w:r w:rsidR="00231DE8" w:rsidRPr="00EC39C2">
        <w:rPr>
          <w:rFonts w:ascii="Calibri Light" w:hAnsi="Calibri Light" w:cs="Calibri Light"/>
          <w:lang w:val="en-GB" w:eastAsia="fr-BE"/>
        </w:rPr>
        <w:t>ensuring stability of Euroclear’s production</w:t>
      </w:r>
      <w:r w:rsidR="00231DE8">
        <w:rPr>
          <w:rFonts w:ascii="Calibri Light" w:hAnsi="Calibri Light" w:cs="Calibri Light"/>
          <w:lang w:val="en-GB" w:eastAsia="fr-BE"/>
        </w:rPr>
        <w:t>.</w:t>
      </w:r>
    </w:p>
    <w:p w14:paraId="4EB68904" w14:textId="77777777" w:rsidR="00EC39C2" w:rsidRPr="009850F1" w:rsidRDefault="00EC39C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Automated system administration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 using VBScript, PowerShell, and Perl.</w:t>
      </w:r>
    </w:p>
    <w:p w14:paraId="4BB33A8A" w14:textId="77777777" w:rsidR="00EC39C2" w:rsidRPr="009850F1" w:rsidRDefault="00EC39C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Improved production stability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 through Lean &amp; ITIL practices.</w:t>
      </w:r>
    </w:p>
    <w:p w14:paraId="35D9A30A" w14:textId="4E8FB580" w:rsidR="00EC39C2" w:rsidRPr="009850F1" w:rsidRDefault="00EC39C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Managed </w:t>
      </w:r>
      <w:r w:rsidRPr="009850F1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Production environments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 </w:t>
      </w:r>
      <w:r w:rsidR="00231DE8">
        <w:rPr>
          <w:rFonts w:ascii="Calibri Light" w:hAnsi="Calibri Light" w:cs="Calibri Light"/>
          <w:sz w:val="20"/>
          <w:szCs w:val="20"/>
          <w:lang w:val="en-GB" w:eastAsia="fr-BE"/>
        </w:rPr>
        <w:t xml:space="preserve">and virtualization migrations for 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apps, business processes, and </w:t>
      </w:r>
      <w:proofErr w:type="spellStart"/>
      <w:r w:rsidR="00531D5E" w:rsidRPr="009850F1">
        <w:rPr>
          <w:rFonts w:ascii="Calibri Light" w:hAnsi="Calibri Light" w:cs="Calibri Light"/>
          <w:sz w:val="20"/>
          <w:szCs w:val="20"/>
          <w:lang w:val="en-GB" w:eastAsia="fr-BE"/>
        </w:rPr>
        <w:t>DB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>s.</w:t>
      </w:r>
      <w:proofErr w:type="spellEnd"/>
    </w:p>
    <w:p w14:paraId="02B26A5C" w14:textId="5FA57691" w:rsidR="00EC39C2" w:rsidRPr="00EC39C2" w:rsidRDefault="00EC39C2" w:rsidP="009F3995">
      <w:pPr>
        <w:spacing w:line="240" w:lineRule="auto"/>
        <w:rPr>
          <w:rFonts w:ascii="Calibri Light" w:hAnsi="Calibri Light" w:cs="Calibri Light"/>
          <w:lang w:val="en-GB" w:eastAsia="fr-BE"/>
        </w:rPr>
      </w:pPr>
      <w:r w:rsidRPr="00066CAC">
        <w:rPr>
          <w:rFonts w:ascii="Calibri Light" w:hAnsi="Calibri Light" w:cs="Calibri Light"/>
          <w:b/>
          <w:bCs/>
          <w:lang w:val="en-GB" w:eastAsia="fr-BE"/>
        </w:rPr>
        <w:t>Process-driven approach</w:t>
      </w:r>
      <w:r w:rsidRPr="00EC39C2">
        <w:rPr>
          <w:rFonts w:ascii="Calibri Light" w:hAnsi="Calibri Light" w:cs="Calibri Light"/>
          <w:lang w:val="en-GB" w:eastAsia="fr-BE"/>
        </w:rPr>
        <w:t xml:space="preserve"> based on ITIL and Lean management, with a strong culture of </w:t>
      </w:r>
      <w:r w:rsidRPr="00066CAC">
        <w:rPr>
          <w:rFonts w:ascii="Calibri Light" w:hAnsi="Calibri Light" w:cs="Calibri Light"/>
          <w:b/>
          <w:bCs/>
          <w:lang w:val="en-GB" w:eastAsia="fr-BE"/>
        </w:rPr>
        <w:t>documentation and quality</w:t>
      </w:r>
      <w:r w:rsidRPr="00EC39C2">
        <w:rPr>
          <w:rFonts w:ascii="Calibri Light" w:hAnsi="Calibri Light" w:cs="Calibri Light"/>
          <w:lang w:val="en-GB" w:eastAsia="fr-BE"/>
        </w:rPr>
        <w:t>.</w:t>
      </w:r>
      <w:r w:rsidR="00231DE8">
        <w:rPr>
          <w:rFonts w:ascii="Calibri Light" w:hAnsi="Calibri Light" w:cs="Calibri Light"/>
          <w:lang w:val="en-GB" w:eastAsia="fr-BE"/>
        </w:rPr>
        <w:t xml:space="preserve"> </w:t>
      </w:r>
      <w:r w:rsidRPr="00066CAC">
        <w:rPr>
          <w:rFonts w:ascii="Calibri Light" w:hAnsi="Calibri Light" w:cs="Calibri Light"/>
          <w:b/>
          <w:bCs/>
          <w:lang w:val="en-GB" w:eastAsia="fr-BE"/>
        </w:rPr>
        <w:t>Subject Matter Expert</w:t>
      </w:r>
      <w:r w:rsidRPr="00EC39C2">
        <w:rPr>
          <w:rFonts w:ascii="Calibri Light" w:hAnsi="Calibri Light" w:cs="Calibri Light"/>
          <w:lang w:val="en-GB" w:eastAsia="fr-BE"/>
        </w:rPr>
        <w:t xml:space="preserve"> for </w:t>
      </w:r>
      <w:r w:rsidR="00231DE8">
        <w:rPr>
          <w:rFonts w:ascii="Calibri Light" w:hAnsi="Calibri Light" w:cs="Calibri Light"/>
          <w:lang w:val="en-GB" w:eastAsia="fr-BE"/>
        </w:rPr>
        <w:t>infrastructure</w:t>
      </w:r>
      <w:r w:rsidRPr="00EC39C2">
        <w:rPr>
          <w:rFonts w:ascii="Calibri Light" w:hAnsi="Calibri Light" w:cs="Calibri Light"/>
          <w:lang w:val="en-GB" w:eastAsia="fr-BE"/>
        </w:rPr>
        <w:t>, ensuring production stability and compliance.</w:t>
      </w:r>
    </w:p>
    <w:p w14:paraId="1626867E" w14:textId="73CA6851" w:rsidR="005160F0" w:rsidRPr="00E9296D" w:rsidRDefault="00A45663" w:rsidP="00201BEE">
      <w:pPr>
        <w:spacing w:before="240" w:after="0"/>
        <w:rPr>
          <w:rFonts w:ascii="Calibri Light" w:hAnsi="Calibri Light" w:cs="Calibri Light"/>
          <w:u w:val="single"/>
          <w:lang w:val="en-US" w:eastAsia="fr-B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4455AB7" wp14:editId="32FEE81F">
            <wp:simplePos x="0" y="0"/>
            <wp:positionH relativeFrom="leftMargin">
              <wp:posOffset>233045</wp:posOffset>
            </wp:positionH>
            <wp:positionV relativeFrom="paragraph">
              <wp:posOffset>3175</wp:posOffset>
            </wp:positionV>
            <wp:extent cx="645795" cy="187325"/>
            <wp:effectExtent l="0" t="0" r="1905" b="3175"/>
            <wp:wrapNone/>
            <wp:docPr id="16" name="Picture 16" descr="bn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n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0F0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BNP </w:t>
      </w:r>
      <w:r w:rsidR="00066CAC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>PARIBAS FORTIS</w:t>
      </w:r>
      <w:r w:rsidR="005160F0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– </w:t>
      </w:r>
      <w:r w:rsidR="00531D5E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2y 9m – </w:t>
      </w:r>
      <w:r w:rsidR="005160F0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>IT Project Leader</w:t>
      </w:r>
      <w:r w:rsidR="00531D5E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for Europe</w:t>
      </w:r>
      <w:r w:rsidR="005160F0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</w:t>
      </w:r>
      <w:r w:rsidR="005160F0" w:rsidRPr="00E9296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(2008 – 2010 </w:t>
      </w:r>
      <w:r w:rsidR="00EB66D1" w:rsidRPr="00E9296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| </w:t>
      </w:r>
      <w:r w:rsidR="00AE630D">
        <w:rPr>
          <w:rFonts w:ascii="Calibri Light" w:hAnsi="Calibri Light" w:cs="Calibri Light"/>
          <w:i/>
          <w:iCs/>
          <w:u w:val="single"/>
          <w:lang w:val="en-US" w:eastAsia="fr-BE"/>
        </w:rPr>
        <w:t>Brussels</w:t>
      </w:r>
      <w:r w:rsidR="005160F0" w:rsidRPr="00E9296D">
        <w:rPr>
          <w:rFonts w:ascii="Calibri Light" w:hAnsi="Calibri Light" w:cs="Calibri Light"/>
          <w:i/>
          <w:iCs/>
          <w:u w:val="single"/>
          <w:lang w:val="en-US" w:eastAsia="fr-BE"/>
        </w:rPr>
        <w:t>)</w:t>
      </w:r>
    </w:p>
    <w:p w14:paraId="01E712D9" w14:textId="4DF271FE" w:rsidR="00EC39C2" w:rsidRDefault="00EC39C2" w:rsidP="00201BEE">
      <w:pPr>
        <w:spacing w:before="120" w:after="0" w:line="240" w:lineRule="auto"/>
        <w:rPr>
          <w:rFonts w:ascii="Calibri Light" w:hAnsi="Calibri Light" w:cs="Calibri Light"/>
          <w:lang w:val="en-US" w:eastAsia="fr-BE"/>
        </w:rPr>
      </w:pPr>
      <w:r w:rsidRPr="00EC39C2">
        <w:rPr>
          <w:rFonts w:ascii="Calibri Light" w:hAnsi="Calibri Light" w:cs="Calibri Light"/>
          <w:lang w:val="en-US" w:eastAsia="fr-BE"/>
        </w:rPr>
        <w:t xml:space="preserve">Member of </w:t>
      </w:r>
      <w:r w:rsidRPr="00066CAC">
        <w:rPr>
          <w:rFonts w:ascii="Calibri Light" w:hAnsi="Calibri Light" w:cs="Calibri Light"/>
          <w:b/>
          <w:bCs/>
          <w:lang w:val="en-US" w:eastAsia="fr-BE"/>
        </w:rPr>
        <w:t>International IT Coordination</w:t>
      </w:r>
      <w:r w:rsidRPr="00EC39C2">
        <w:rPr>
          <w:rFonts w:ascii="Calibri Light" w:hAnsi="Calibri Light" w:cs="Calibri Light"/>
          <w:lang w:val="en-US" w:eastAsia="fr-BE"/>
        </w:rPr>
        <w:t>. Responsible for European IT projects during major group transformations (ABN-AMRO merge, BNP Paribas integration).</w:t>
      </w:r>
    </w:p>
    <w:p w14:paraId="055E712E" w14:textId="3118BDA8" w:rsidR="00EC39C2" w:rsidRPr="009850F1" w:rsidRDefault="00EC39C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sz w:val="20"/>
          <w:szCs w:val="20"/>
          <w:lang w:val="en-US" w:eastAsia="fr-BE"/>
        </w:rPr>
        <w:t xml:space="preserve">Led 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full migration </w:t>
      </w:r>
      <w:r w:rsidR="00A45663">
        <w:rPr>
          <w:rFonts w:ascii="Calibri Light" w:hAnsi="Calibri Light" w:cs="Calibri Light"/>
          <w:sz w:val="20"/>
          <w:szCs w:val="20"/>
          <w:lang w:val="en-GB" w:eastAsia="fr-BE"/>
        </w:rPr>
        <w:t xml:space="preserve">and upgrade 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of </w:t>
      </w:r>
      <w:r w:rsidR="00A45663">
        <w:rPr>
          <w:rFonts w:ascii="Calibri Light" w:hAnsi="Calibri Light" w:cs="Calibri Light"/>
          <w:sz w:val="20"/>
          <w:szCs w:val="20"/>
          <w:lang w:val="en-GB" w:eastAsia="fr-BE"/>
        </w:rPr>
        <w:t>Windows servers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 for 15 non-Benelux branches (</w:t>
      </w:r>
      <w:r w:rsidRPr="009850F1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250 servers / 2,000 users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>).</w:t>
      </w:r>
    </w:p>
    <w:p w14:paraId="19DD2507" w14:textId="3DC39ABA" w:rsidR="00EC39C2" w:rsidRPr="00A45663" w:rsidRDefault="00EC39C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A45663">
        <w:rPr>
          <w:rFonts w:ascii="Calibri Light" w:hAnsi="Calibri Light" w:cs="Calibri Light"/>
          <w:sz w:val="20"/>
          <w:szCs w:val="20"/>
          <w:lang w:val="en-GB" w:eastAsia="fr-BE"/>
        </w:rPr>
        <w:t xml:space="preserve">Directed major </w:t>
      </w:r>
      <w:r w:rsidRPr="00A45663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international infrastructure expansions</w:t>
      </w:r>
      <w:r w:rsidR="00A45663" w:rsidRPr="00A45663">
        <w:rPr>
          <w:rFonts w:ascii="Calibri Light" w:hAnsi="Calibri Light" w:cs="Calibri Light"/>
          <w:sz w:val="20"/>
          <w:szCs w:val="20"/>
          <w:lang w:val="en-GB" w:eastAsia="fr-BE"/>
        </w:rPr>
        <w:t xml:space="preserve"> </w:t>
      </w:r>
      <w:r w:rsidR="00A45663">
        <w:rPr>
          <w:rFonts w:ascii="Calibri Light" w:hAnsi="Calibri Light" w:cs="Calibri Light"/>
          <w:sz w:val="20"/>
          <w:szCs w:val="20"/>
          <w:lang w:val="en-GB" w:eastAsia="fr-BE"/>
        </w:rPr>
        <w:t>on</w:t>
      </w:r>
      <w:r w:rsidRPr="00A45663">
        <w:rPr>
          <w:rFonts w:ascii="Calibri Light" w:hAnsi="Calibri Light" w:cs="Calibri Light"/>
          <w:sz w:val="20"/>
          <w:szCs w:val="20"/>
          <w:lang w:val="en-GB" w:eastAsia="fr-BE"/>
        </w:rPr>
        <w:t xml:space="preserve"> multi-site </w:t>
      </w:r>
      <w:r w:rsidRPr="00A45663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distributed infrastructure</w:t>
      </w:r>
      <w:r w:rsidRPr="00A45663">
        <w:rPr>
          <w:rFonts w:ascii="Calibri Light" w:hAnsi="Calibri Light" w:cs="Calibri Light"/>
          <w:sz w:val="20"/>
          <w:szCs w:val="20"/>
          <w:lang w:val="en-GB" w:eastAsia="fr-BE"/>
        </w:rPr>
        <w:t>.</w:t>
      </w:r>
    </w:p>
    <w:p w14:paraId="53E23CBE" w14:textId="77777777" w:rsidR="00EC39C2" w:rsidRPr="009850F1" w:rsidRDefault="00EC39C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>Direct coordination with local CIOs/CTOs to validate architectures and prioritize resources.</w:t>
      </w:r>
    </w:p>
    <w:p w14:paraId="29413A40" w14:textId="77777777" w:rsidR="00EC39C2" w:rsidRPr="009850F1" w:rsidRDefault="00EC39C2" w:rsidP="009F3995">
      <w:pPr>
        <w:pStyle w:val="Paragraphedeliste"/>
        <w:numPr>
          <w:ilvl w:val="0"/>
          <w:numId w:val="27"/>
        </w:numPr>
        <w:spacing w:after="0" w:line="240" w:lineRule="auto"/>
        <w:ind w:left="142" w:hanging="357"/>
        <w:rPr>
          <w:rFonts w:ascii="Calibri Light" w:hAnsi="Calibri Light" w:cs="Calibri Light"/>
          <w:sz w:val="20"/>
          <w:szCs w:val="20"/>
          <w:lang w:val="en-GB" w:eastAsia="fr-BE"/>
        </w:rPr>
      </w:pP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Implemented </w:t>
      </w:r>
      <w:r w:rsidRPr="009850F1">
        <w:rPr>
          <w:rFonts w:ascii="Calibri Light" w:hAnsi="Calibri Light" w:cs="Calibri Light"/>
          <w:b/>
          <w:bCs/>
          <w:sz w:val="20"/>
          <w:szCs w:val="20"/>
          <w:lang w:val="en-GB" w:eastAsia="fr-BE"/>
        </w:rPr>
        <w:t>Prince2-based governance model</w:t>
      </w:r>
      <w:r w:rsidRPr="009850F1">
        <w:rPr>
          <w:rFonts w:ascii="Calibri Light" w:hAnsi="Calibri Light" w:cs="Calibri Light"/>
          <w:sz w:val="20"/>
          <w:szCs w:val="20"/>
          <w:lang w:val="en-GB" w:eastAsia="fr-BE"/>
        </w:rPr>
        <w:t xml:space="preserve"> for large international programs.</w:t>
      </w:r>
    </w:p>
    <w:p w14:paraId="184980AD" w14:textId="1D016EE7" w:rsidR="00EC39C2" w:rsidRPr="00EC39C2" w:rsidRDefault="00EC39C2" w:rsidP="009F3995">
      <w:pPr>
        <w:spacing w:line="240" w:lineRule="auto"/>
        <w:rPr>
          <w:rFonts w:ascii="Calibri Light" w:hAnsi="Calibri Light" w:cs="Calibri Light"/>
          <w:lang w:val="en-US" w:eastAsia="fr-BE"/>
        </w:rPr>
      </w:pPr>
      <w:r w:rsidRPr="00066CAC">
        <w:rPr>
          <w:rFonts w:ascii="Calibri Light" w:hAnsi="Calibri Light" w:cs="Calibri Light"/>
          <w:b/>
          <w:bCs/>
          <w:lang w:val="en-US" w:eastAsia="fr-BE"/>
        </w:rPr>
        <w:t>Result-oriented approach</w:t>
      </w:r>
      <w:r w:rsidRPr="00EC39C2">
        <w:rPr>
          <w:rFonts w:ascii="Calibri Light" w:hAnsi="Calibri Light" w:cs="Calibri Light"/>
          <w:lang w:val="en-US" w:eastAsia="fr-BE"/>
        </w:rPr>
        <w:t>, combining international project management, technical expertise, and intercultural communication.</w:t>
      </w:r>
      <w:r w:rsidR="00A45663">
        <w:rPr>
          <w:rFonts w:ascii="Calibri Light" w:hAnsi="Calibri Light" w:cs="Calibri Light"/>
          <w:lang w:val="en-US" w:eastAsia="fr-BE"/>
        </w:rPr>
        <w:t xml:space="preserve"> </w:t>
      </w:r>
      <w:r w:rsidRPr="00EC39C2">
        <w:rPr>
          <w:rFonts w:ascii="Calibri Light" w:hAnsi="Calibri Light" w:cs="Calibri Light"/>
          <w:lang w:val="en-US" w:eastAsia="fr-BE"/>
        </w:rPr>
        <w:t xml:space="preserve">Excellent ability to </w:t>
      </w:r>
      <w:r w:rsidRPr="00066CAC">
        <w:rPr>
          <w:rFonts w:ascii="Calibri Light" w:hAnsi="Calibri Light" w:cs="Calibri Light"/>
          <w:b/>
          <w:bCs/>
          <w:lang w:val="en-US" w:eastAsia="fr-BE"/>
        </w:rPr>
        <w:t>translate business needs into technical deliverables</w:t>
      </w:r>
      <w:r w:rsidR="00A45663">
        <w:rPr>
          <w:rFonts w:ascii="Calibri Light" w:hAnsi="Calibri Light" w:cs="Calibri Light"/>
          <w:lang w:val="en-US" w:eastAsia="fr-BE"/>
        </w:rPr>
        <w:t>.</w:t>
      </w:r>
    </w:p>
    <w:p w14:paraId="6CB38AE7" w14:textId="7BF21C7B" w:rsidR="005160F0" w:rsidRPr="00E9296D" w:rsidRDefault="00A45663" w:rsidP="00201BEE">
      <w:pPr>
        <w:spacing w:before="240" w:after="0"/>
        <w:rPr>
          <w:rFonts w:ascii="Calibri Light" w:hAnsi="Calibri Light" w:cs="Calibri Light"/>
          <w:u w:val="single"/>
          <w:lang w:val="en-US" w:eastAsia="fr-B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7B1EE1B" wp14:editId="10AC8B14">
            <wp:simplePos x="0" y="0"/>
            <wp:positionH relativeFrom="leftMargin">
              <wp:posOffset>347345</wp:posOffset>
            </wp:positionH>
            <wp:positionV relativeFrom="paragraph">
              <wp:posOffset>13970</wp:posOffset>
            </wp:positionV>
            <wp:extent cx="527685" cy="171450"/>
            <wp:effectExtent l="0" t="0" r="5715" b="0"/>
            <wp:wrapNone/>
            <wp:docPr id="17" name="Picture 17" descr="her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erme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0F0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>Hermes Engineering –</w:t>
      </w:r>
      <w:r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6m</w:t>
      </w:r>
      <w:r w:rsidR="005160F0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</w:t>
      </w:r>
      <w:r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>–</w:t>
      </w:r>
      <w:r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</w:t>
      </w:r>
      <w:r w:rsidR="00EB66D1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>System Engineer</w:t>
      </w:r>
      <w:r w:rsidR="005160F0" w:rsidRPr="00E9296D">
        <w:rPr>
          <w:rFonts w:ascii="Calibri Light" w:hAnsi="Calibri Light" w:cs="Calibri Light"/>
          <w:b/>
          <w:bCs/>
          <w:u w:val="single"/>
          <w:lang w:val="en-US" w:eastAsia="fr-BE"/>
        </w:rPr>
        <w:t xml:space="preserve"> </w:t>
      </w:r>
      <w:r w:rsidR="005160F0" w:rsidRPr="00E9296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(2007 – 2008 </w:t>
      </w:r>
      <w:r w:rsidR="00EB66D1" w:rsidRPr="00E9296D">
        <w:rPr>
          <w:rFonts w:ascii="Calibri Light" w:hAnsi="Calibri Light" w:cs="Calibri Light"/>
          <w:i/>
          <w:iCs/>
          <w:u w:val="single"/>
          <w:lang w:val="en-US" w:eastAsia="fr-BE"/>
        </w:rPr>
        <w:t xml:space="preserve">| </w:t>
      </w:r>
      <w:r w:rsidR="005160F0" w:rsidRPr="00E9296D">
        <w:rPr>
          <w:rFonts w:ascii="Calibri Light" w:hAnsi="Calibri Light" w:cs="Calibri Light"/>
          <w:i/>
          <w:iCs/>
          <w:u w:val="single"/>
          <w:lang w:val="en-US" w:eastAsia="fr-BE"/>
        </w:rPr>
        <w:t>Nivelles)</w:t>
      </w:r>
    </w:p>
    <w:p w14:paraId="771A9895" w14:textId="388E4AF3" w:rsidR="003B7AFB" w:rsidRPr="00201BEE" w:rsidRDefault="00EC39C2" w:rsidP="00823830">
      <w:pPr>
        <w:pStyle w:val="Paragraphedeliste"/>
        <w:numPr>
          <w:ilvl w:val="0"/>
          <w:numId w:val="27"/>
        </w:numPr>
        <w:spacing w:before="120" w:after="0" w:line="240" w:lineRule="auto"/>
        <w:ind w:left="142" w:hanging="357"/>
        <w:rPr>
          <w:rFonts w:ascii="Calibri Light" w:hAnsi="Calibri Light" w:cs="Calibri Light"/>
          <w:lang w:val="en-GB" w:eastAsia="fr-BE"/>
        </w:rPr>
      </w:pPr>
      <w:r w:rsidRPr="00EC39C2">
        <w:rPr>
          <w:rFonts w:ascii="Calibri Light" w:hAnsi="Calibri Light" w:cs="Calibri Light"/>
          <w:lang w:val="en-GB" w:eastAsia="fr-BE"/>
        </w:rPr>
        <w:t xml:space="preserve">Advanced training in </w:t>
      </w:r>
      <w:r w:rsidR="00A45663">
        <w:rPr>
          <w:rFonts w:ascii="Calibri Light" w:hAnsi="Calibri Light" w:cs="Calibri Light"/>
          <w:lang w:val="en-GB" w:eastAsia="fr-BE"/>
        </w:rPr>
        <w:t>BI</w:t>
      </w:r>
      <w:r w:rsidRPr="00EC39C2">
        <w:rPr>
          <w:rFonts w:ascii="Calibri Light" w:hAnsi="Calibri Light" w:cs="Calibri Light"/>
          <w:lang w:val="en-GB" w:eastAsia="fr-BE"/>
        </w:rPr>
        <w:t>, Data Warehouse, Java, .NET, UML, XML, and Oracle (9i/10g) environments.</w:t>
      </w:r>
    </w:p>
    <w:p w14:paraId="2AF3C453" w14:textId="7069DD1D" w:rsidR="00823830" w:rsidRDefault="00201BEE" w:rsidP="00201BEE">
      <w:pPr>
        <w:spacing w:before="240" w:after="0" w:line="240" w:lineRule="auto"/>
        <w:rPr>
          <w:rFonts w:ascii="Calibri Light" w:hAnsi="Calibri Light" w:cs="Calibri Light"/>
          <w:b/>
          <w:bCs/>
          <w:lang w:val="en-GB" w:eastAsia="fr-BE"/>
        </w:rPr>
      </w:pPr>
      <w:r>
        <w:rPr>
          <w:rFonts w:ascii="Calibri Light" w:hAnsi="Calibri Light" w:cs="Calibri Light"/>
          <w:b/>
          <w:bCs/>
          <w:noProof/>
          <w:lang w:val="en-GB" w:eastAsia="fr-B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6354D1" wp14:editId="7EB7E07D">
                <wp:simplePos x="0" y="0"/>
                <wp:positionH relativeFrom="margin">
                  <wp:align>center</wp:align>
                </wp:positionH>
                <wp:positionV relativeFrom="paragraph">
                  <wp:posOffset>163195</wp:posOffset>
                </wp:positionV>
                <wp:extent cx="1847850" cy="0"/>
                <wp:effectExtent l="0" t="0" r="0" b="0"/>
                <wp:wrapNone/>
                <wp:docPr id="1400454970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1B5943" id="Connecteur droit 3" o:spid="_x0000_s1026" style="position:absolute;z-index:2516899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85pt" to="145.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" strokecolor="#4579b8 [3044]">
                <w10:wrap anchorx="margin"/>
              </v:line>
            </w:pict>
          </mc:Fallback>
        </mc:AlternateContent>
      </w:r>
      <w:r w:rsidR="00823830" w:rsidRPr="00823830">
        <w:rPr>
          <w:rFonts w:ascii="Calibri Light" w:hAnsi="Calibri Light" w:cs="Calibri Light"/>
          <w:b/>
          <w:bCs/>
          <w:lang w:val="en-GB" w:eastAsia="fr-BE"/>
        </w:rPr>
        <w:t>Certifications</w:t>
      </w:r>
      <w:r w:rsidR="00823830">
        <w:rPr>
          <w:rFonts w:ascii="Calibri Light" w:hAnsi="Calibri Light" w:cs="Calibri Light"/>
          <w:b/>
          <w:bCs/>
          <w:lang w:val="en-GB" w:eastAsia="fr-BE"/>
        </w:rPr>
        <w:t xml:space="preserve"> &amp; Trainings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23830" w:rsidRPr="003B7AFB" w14:paraId="369E310A" w14:textId="77777777" w:rsidTr="003B7AFB">
        <w:tc>
          <w:tcPr>
            <w:tcW w:w="4531" w:type="dxa"/>
          </w:tcPr>
          <w:p w14:paraId="365BB08E" w14:textId="5D164D0A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i/>
                <w:iCs/>
                <w:sz w:val="20"/>
                <w:szCs w:val="20"/>
                <w:lang w:val="en-US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>VMWare -</w:t>
            </w:r>
            <w:r w:rsidRPr="003B7AFB">
              <w:rPr>
                <w:rFonts w:ascii="Calibri Light" w:hAnsi="Calibri Light" w:cs="Calibri Light"/>
                <w:i/>
                <w:iCs/>
                <w:sz w:val="20"/>
                <w:szCs w:val="20"/>
                <w:lang w:val="en-US" w:eastAsia="fr-BE"/>
              </w:rPr>
              <w:t xml:space="preserve"> VCP8-DCV + VCA6-DCV</w:t>
            </w:r>
          </w:p>
        </w:tc>
        <w:tc>
          <w:tcPr>
            <w:tcW w:w="4531" w:type="dxa"/>
          </w:tcPr>
          <w:p w14:paraId="7691134C" w14:textId="2C68DDB2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sz w:val="20"/>
                <w:szCs w:val="20"/>
                <w:lang w:val="it-IT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it-IT" w:eastAsia="fr-BE"/>
              </w:rPr>
              <w:t xml:space="preserve">Cisco – </w:t>
            </w:r>
            <w:r w:rsidRPr="003B7AFB">
              <w:rPr>
                <w:rFonts w:ascii="Calibri Light" w:hAnsi="Calibri Light" w:cs="Calibri Light"/>
                <w:i/>
                <w:iCs/>
                <w:sz w:val="20"/>
                <w:szCs w:val="20"/>
                <w:lang w:val="it-IT" w:eastAsia="fr-BE"/>
              </w:rPr>
              <w:t>CCENT + CCNA + CCNA Security</w:t>
            </w:r>
          </w:p>
        </w:tc>
      </w:tr>
      <w:tr w:rsidR="00823830" w:rsidRPr="003B7AFB" w14:paraId="7AE1D5F3" w14:textId="77777777" w:rsidTr="003B7AFB">
        <w:tc>
          <w:tcPr>
            <w:tcW w:w="4531" w:type="dxa"/>
          </w:tcPr>
          <w:p w14:paraId="6DCC0BCB" w14:textId="770621C3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val="en-GB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>Cyberoam</w:t>
            </w:r>
            <w:r w:rsidR="003B7AFB"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>/Sophos Firewalls</w:t>
            </w:r>
            <w:r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 xml:space="preserve"> Pro</w:t>
            </w:r>
            <w:r w:rsid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>fessional</w:t>
            </w:r>
            <w:r w:rsidR="003B7AFB"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 xml:space="preserve"> -</w:t>
            </w:r>
            <w:r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 xml:space="preserve"> </w:t>
            </w:r>
            <w:r w:rsidRPr="003B7AFB">
              <w:rPr>
                <w:rFonts w:ascii="Calibri Light" w:hAnsi="Calibri Light" w:cs="Calibri Light"/>
                <w:i/>
                <w:iCs/>
                <w:sz w:val="20"/>
                <w:szCs w:val="20"/>
                <w:lang w:val="en-US" w:eastAsia="fr-BE"/>
              </w:rPr>
              <w:t>CCNSP</w:t>
            </w:r>
          </w:p>
        </w:tc>
        <w:tc>
          <w:tcPr>
            <w:tcW w:w="4531" w:type="dxa"/>
          </w:tcPr>
          <w:p w14:paraId="47ED6FAB" w14:textId="1B4055F4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val="en-GB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en-GB" w:eastAsia="fr-BE"/>
              </w:rPr>
              <w:t>Mac OSX Server Essentials 10.11 + Basics 10.11</w:t>
            </w:r>
          </w:p>
        </w:tc>
      </w:tr>
      <w:tr w:rsidR="00823830" w:rsidRPr="003B7AFB" w14:paraId="2743C47B" w14:textId="77777777" w:rsidTr="003B7AFB">
        <w:tc>
          <w:tcPr>
            <w:tcW w:w="4531" w:type="dxa"/>
          </w:tcPr>
          <w:p w14:paraId="44D9BB85" w14:textId="22E6FDEE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val="en-GB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>CEH Certified Ethical Hacker</w:t>
            </w:r>
          </w:p>
        </w:tc>
        <w:tc>
          <w:tcPr>
            <w:tcW w:w="4531" w:type="dxa"/>
          </w:tcPr>
          <w:p w14:paraId="6FFBBB0D" w14:textId="6FED67D6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val="en-GB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en-GB" w:eastAsia="fr-BE"/>
              </w:rPr>
              <w:t>HTML5 / CSS3 / PHP / MySQL</w:t>
            </w:r>
          </w:p>
        </w:tc>
      </w:tr>
      <w:tr w:rsidR="00823830" w:rsidRPr="003B7AFB" w14:paraId="41BE8179" w14:textId="77777777" w:rsidTr="003B7AFB">
        <w:tc>
          <w:tcPr>
            <w:tcW w:w="4531" w:type="dxa"/>
          </w:tcPr>
          <w:p w14:paraId="6DD565BE" w14:textId="0D447C13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>CISSP Certified Information Systems Security</w:t>
            </w:r>
            <w:r w:rsidR="003B7AFB"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 xml:space="preserve"> </w:t>
            </w:r>
            <w:r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>Pro</w:t>
            </w:r>
            <w:r w:rsid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>f.</w:t>
            </w:r>
          </w:p>
        </w:tc>
        <w:tc>
          <w:tcPr>
            <w:tcW w:w="4531" w:type="dxa"/>
          </w:tcPr>
          <w:p w14:paraId="2EAD19AB" w14:textId="427E8E0D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val="en-GB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en-GB" w:eastAsia="fr-BE"/>
              </w:rPr>
              <w:t xml:space="preserve">VOIP – </w:t>
            </w:r>
            <w:r w:rsidRPr="003B7AFB">
              <w:rPr>
                <w:rFonts w:ascii="Calibri Light" w:hAnsi="Calibri Light" w:cs="Calibri Light"/>
                <w:i/>
                <w:iCs/>
                <w:sz w:val="20"/>
                <w:szCs w:val="20"/>
                <w:lang w:val="en-GB" w:eastAsia="fr-BE"/>
              </w:rPr>
              <w:t>Digium Certified Asterisk Professional</w:t>
            </w:r>
          </w:p>
        </w:tc>
      </w:tr>
      <w:tr w:rsidR="00823830" w:rsidRPr="003B7AFB" w14:paraId="09AFD1E9" w14:textId="77777777" w:rsidTr="003B7AFB">
        <w:tc>
          <w:tcPr>
            <w:tcW w:w="4531" w:type="dxa"/>
          </w:tcPr>
          <w:p w14:paraId="4479DC51" w14:textId="76E8A3FE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en-US" w:eastAsia="fr-BE"/>
              </w:rPr>
              <w:t>Siemens Simatic WinCC basic + advanced</w:t>
            </w:r>
          </w:p>
        </w:tc>
        <w:tc>
          <w:tcPr>
            <w:tcW w:w="4531" w:type="dxa"/>
          </w:tcPr>
          <w:p w14:paraId="1205F5B5" w14:textId="540EAE5A" w:rsidR="00823830" w:rsidRPr="003B7AFB" w:rsidRDefault="00823830" w:rsidP="00823830">
            <w:pPr>
              <w:spacing w:before="120" w:after="0"/>
              <w:rPr>
                <w:rFonts w:ascii="Calibri Light" w:hAnsi="Calibri Light" w:cs="Calibri Light"/>
                <w:b/>
                <w:bCs/>
                <w:sz w:val="20"/>
                <w:szCs w:val="20"/>
                <w:lang w:val="en-GB" w:eastAsia="fr-BE"/>
              </w:rPr>
            </w:pPr>
            <w:r w:rsidRPr="003B7AFB">
              <w:rPr>
                <w:rFonts w:ascii="Calibri Light" w:hAnsi="Calibri Light" w:cs="Calibri Light"/>
                <w:sz w:val="20"/>
                <w:szCs w:val="20"/>
                <w:lang w:val="en-GB" w:eastAsia="fr-BE"/>
              </w:rPr>
              <w:t>Prince2 Foundation + ITIL v3</w:t>
            </w:r>
          </w:p>
        </w:tc>
      </w:tr>
    </w:tbl>
    <w:p w14:paraId="57314430" w14:textId="545E2280" w:rsidR="004B362E" w:rsidRDefault="00201BEE" w:rsidP="00C41B2B">
      <w:pPr>
        <w:spacing w:before="240" w:after="0"/>
        <w:rPr>
          <w:rFonts w:ascii="Calibri Light" w:hAnsi="Calibri Light" w:cs="Calibri Light"/>
          <w:lang w:val="en-US" w:eastAsia="fr-BE"/>
        </w:rPr>
      </w:pPr>
      <w:r>
        <w:rPr>
          <w:rFonts w:ascii="Calibri Light" w:hAnsi="Calibri Light" w:cs="Calibri Light"/>
          <w:b/>
          <w:bCs/>
          <w:noProof/>
          <w:lang w:val="en-GB" w:eastAsia="fr-B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5E5168" wp14:editId="2FE8B88D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1847850" cy="0"/>
                <wp:effectExtent l="0" t="0" r="0" b="0"/>
                <wp:wrapNone/>
                <wp:docPr id="336486859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7FB4F1" id="Connecteur droit 3" o:spid="_x0000_s1026" style="position:absolute;z-index:2516920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65pt" to="145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" strokecolor="#4579b8 [3044]">
                <w10:wrap anchorx="margin"/>
              </v:line>
            </w:pict>
          </mc:Fallback>
        </mc:AlternateContent>
      </w:r>
      <w:r w:rsidR="004B362E">
        <w:rPr>
          <w:rFonts w:ascii="Calibri Light" w:hAnsi="Calibri Light" w:cs="Calibri Light"/>
          <w:b/>
          <w:bCs/>
          <w:lang w:val="en-US" w:eastAsia="fr-BE"/>
        </w:rPr>
        <w:t>Education</w:t>
      </w:r>
    </w:p>
    <w:p w14:paraId="2FE338D1" w14:textId="649D43A2" w:rsidR="004B362E" w:rsidRPr="004B362E" w:rsidRDefault="00E9296D" w:rsidP="00C41B2B">
      <w:pPr>
        <w:pStyle w:val="Paragraphedeliste"/>
        <w:numPr>
          <w:ilvl w:val="0"/>
          <w:numId w:val="36"/>
        </w:numPr>
        <w:spacing w:after="0"/>
        <w:ind w:left="714" w:hanging="357"/>
        <w:rPr>
          <w:rFonts w:ascii="Calibri Light" w:hAnsi="Calibri Light" w:cs="Calibri Light"/>
          <w:lang w:val="en-US" w:eastAsia="fr-BE"/>
        </w:rPr>
      </w:pPr>
      <w:r w:rsidRPr="003B7AFB">
        <w:rPr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416E0308" wp14:editId="169016B6">
            <wp:simplePos x="0" y="0"/>
            <wp:positionH relativeFrom="column">
              <wp:posOffset>4860925</wp:posOffset>
            </wp:positionH>
            <wp:positionV relativeFrom="paragraph">
              <wp:posOffset>11430</wp:posOffset>
            </wp:positionV>
            <wp:extent cx="632460" cy="472237"/>
            <wp:effectExtent l="0" t="0" r="0" b="4445"/>
            <wp:wrapNone/>
            <wp:docPr id="30" name="Picture 30" descr="uc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uc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17" cy="47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62E" w:rsidRPr="003B7AFB">
        <w:rPr>
          <w:rFonts w:ascii="Calibri Light" w:hAnsi="Calibri Light" w:cs="Calibri Light"/>
          <w:b/>
          <w:bCs/>
          <w:sz w:val="24"/>
          <w:szCs w:val="24"/>
          <w:lang w:eastAsia="fr-BE"/>
        </w:rPr>
        <w:t>Master in Management</w:t>
      </w:r>
      <w:r w:rsidR="0048011B" w:rsidRPr="003B7AFB">
        <w:rPr>
          <w:sz w:val="24"/>
          <w:szCs w:val="24"/>
        </w:rPr>
        <w:t xml:space="preserve"> </w:t>
      </w:r>
      <w:r w:rsidR="00066CAC" w:rsidRPr="003B7AFB">
        <w:rPr>
          <w:rFonts w:ascii="Calibri Light" w:hAnsi="Calibri Light" w:cs="Calibri Light"/>
          <w:sz w:val="24"/>
          <w:szCs w:val="24"/>
          <w:lang w:eastAsia="fr-BE"/>
        </w:rPr>
        <w:br/>
      </w:r>
      <w:r w:rsidR="004B362E" w:rsidRPr="004B362E">
        <w:rPr>
          <w:rFonts w:ascii="Calibri Light" w:hAnsi="Calibri Light" w:cs="Calibri Light"/>
          <w:lang w:eastAsia="fr-BE"/>
        </w:rPr>
        <w:t xml:space="preserve">UCL (Louvain-La-Neuve, </w:t>
      </w:r>
      <w:proofErr w:type="spellStart"/>
      <w:r w:rsidR="004B362E" w:rsidRPr="004B362E">
        <w:rPr>
          <w:rFonts w:ascii="Calibri Light" w:hAnsi="Calibri Light" w:cs="Calibri Light"/>
          <w:lang w:eastAsia="fr-BE"/>
        </w:rPr>
        <w:t>Belgium</w:t>
      </w:r>
      <w:proofErr w:type="spellEnd"/>
      <w:r w:rsidR="004B362E" w:rsidRPr="004B362E">
        <w:rPr>
          <w:rFonts w:ascii="Calibri Light" w:hAnsi="Calibri Light" w:cs="Calibri Light"/>
          <w:lang w:eastAsia="fr-BE"/>
        </w:rPr>
        <w:t>)</w:t>
      </w:r>
      <w:r w:rsidR="004B362E">
        <w:rPr>
          <w:rFonts w:ascii="Calibri Light" w:hAnsi="Calibri Light" w:cs="Calibri Light"/>
          <w:lang w:eastAsia="fr-BE"/>
        </w:rPr>
        <w:br/>
      </w:r>
      <w:r w:rsidR="004B362E" w:rsidRPr="004B362E">
        <w:rPr>
          <w:rFonts w:ascii="Calibri Light" w:hAnsi="Calibri Light" w:cs="Calibri Light"/>
          <w:lang w:val="en-US" w:eastAsia="fr-BE"/>
        </w:rPr>
        <w:t>September 2006 – June 2007 (1 year)</w:t>
      </w:r>
      <w:r w:rsidRPr="00E9296D">
        <w:t xml:space="preserve"> </w:t>
      </w:r>
    </w:p>
    <w:p w14:paraId="188B9693" w14:textId="5FF06D78" w:rsidR="00151A61" w:rsidRPr="00151A61" w:rsidRDefault="0048011B" w:rsidP="00151A61">
      <w:pPr>
        <w:pStyle w:val="Paragraphedeliste"/>
        <w:numPr>
          <w:ilvl w:val="0"/>
          <w:numId w:val="36"/>
        </w:numPr>
        <w:rPr>
          <w:rFonts w:ascii="Calibri Light" w:hAnsi="Calibri Light" w:cs="Calibri Light"/>
          <w:lang w:val="en-US" w:eastAsia="fr-BE"/>
        </w:rPr>
      </w:pPr>
      <w:r w:rsidRPr="003B7AFB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6E614984" wp14:editId="6C2A9565">
            <wp:simplePos x="0" y="0"/>
            <wp:positionH relativeFrom="column">
              <wp:posOffset>4921885</wp:posOffset>
            </wp:positionH>
            <wp:positionV relativeFrom="paragraph">
              <wp:posOffset>634365</wp:posOffset>
            </wp:positionV>
            <wp:extent cx="464820" cy="464820"/>
            <wp:effectExtent l="0" t="0" r="0" b="0"/>
            <wp:wrapNone/>
            <wp:docPr id="32" name="Picture 32" descr="Mensa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Mensa — Wikipédi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96D" w:rsidRPr="003B7AFB">
        <w:rPr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03C76E4E" wp14:editId="688D7464">
            <wp:simplePos x="0" y="0"/>
            <wp:positionH relativeFrom="column">
              <wp:posOffset>4822826</wp:posOffset>
            </wp:positionH>
            <wp:positionV relativeFrom="paragraph">
              <wp:posOffset>9525</wp:posOffset>
            </wp:positionV>
            <wp:extent cx="655320" cy="491053"/>
            <wp:effectExtent l="0" t="0" r="0" b="4445"/>
            <wp:wrapNone/>
            <wp:docPr id="31" name="Picture 31" descr="ec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ecam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03" cy="49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62E" w:rsidRPr="003B7AFB">
        <w:rPr>
          <w:rFonts w:ascii="Calibri Light" w:hAnsi="Calibri Light" w:cs="Calibri Light"/>
          <w:b/>
          <w:bCs/>
          <w:sz w:val="24"/>
          <w:szCs w:val="24"/>
          <w:lang w:val="en-US" w:eastAsia="fr-BE"/>
        </w:rPr>
        <w:t>Industrial Engineer in Computer Science</w:t>
      </w:r>
      <w:r w:rsidR="00E9296D" w:rsidRPr="003B7AFB">
        <w:rPr>
          <w:sz w:val="24"/>
          <w:szCs w:val="24"/>
          <w:lang w:val="en-GB"/>
        </w:rPr>
        <w:t xml:space="preserve"> </w:t>
      </w:r>
      <w:r w:rsidR="00066CAC" w:rsidRPr="003B7AFB">
        <w:rPr>
          <w:rFonts w:ascii="Calibri Light" w:hAnsi="Calibri Light" w:cs="Calibri Light"/>
          <w:sz w:val="24"/>
          <w:szCs w:val="24"/>
          <w:lang w:val="en-US" w:eastAsia="fr-BE"/>
        </w:rPr>
        <w:br/>
      </w:r>
      <w:r w:rsidR="004B362E" w:rsidRPr="004B362E">
        <w:rPr>
          <w:rFonts w:ascii="Calibri Light" w:hAnsi="Calibri Light" w:cs="Calibri Light"/>
          <w:lang w:val="en-US" w:eastAsia="fr-BE"/>
        </w:rPr>
        <w:t>ECAM (Brussels, Belgium)</w:t>
      </w:r>
      <w:r w:rsidR="004B362E">
        <w:rPr>
          <w:rFonts w:ascii="Calibri Light" w:hAnsi="Calibri Light" w:cs="Calibri Light"/>
          <w:lang w:val="en-US" w:eastAsia="fr-BE"/>
        </w:rPr>
        <w:br/>
      </w:r>
      <w:r w:rsidR="004B362E" w:rsidRPr="004B362E">
        <w:rPr>
          <w:rFonts w:ascii="Calibri Light" w:hAnsi="Calibri Light" w:cs="Calibri Light"/>
          <w:lang w:val="en-US" w:eastAsia="fr-BE"/>
        </w:rPr>
        <w:t>September 2002 – June 2006 (4 years)</w:t>
      </w:r>
      <w:r w:rsidR="00151A61">
        <w:rPr>
          <w:rFonts w:ascii="Calibri Light" w:hAnsi="Calibri Light" w:cs="Calibri Light"/>
          <w:lang w:val="en-US" w:eastAsia="fr-BE"/>
        </w:rPr>
        <w:br/>
      </w:r>
      <w:r w:rsidR="00151A61" w:rsidRPr="00151A61">
        <w:rPr>
          <w:rFonts w:ascii="Calibri Light" w:hAnsi="Calibri Light" w:cs="Calibri Light"/>
          <w:lang w:val="en-US" w:eastAsia="fr-BE"/>
        </w:rPr>
        <w:t>Member of the Board (from 2004 to 2006)</w:t>
      </w:r>
    </w:p>
    <w:p w14:paraId="3CBA7737" w14:textId="06E3732C" w:rsidR="007A2E23" w:rsidRDefault="00151A61" w:rsidP="00151A61">
      <w:pPr>
        <w:pStyle w:val="Paragraphedeliste"/>
        <w:rPr>
          <w:rFonts w:ascii="Calibri Light" w:hAnsi="Calibri Light" w:cs="Calibri Light"/>
          <w:lang w:val="en-US" w:eastAsia="fr-BE"/>
        </w:rPr>
      </w:pPr>
      <w:r w:rsidRPr="00151A61">
        <w:rPr>
          <w:rFonts w:ascii="Calibri Light" w:hAnsi="Calibri Light" w:cs="Calibri Light"/>
          <w:lang w:val="en-US" w:eastAsia="fr-BE"/>
        </w:rPr>
        <w:t>Head of student council (from 2004 to 2006)</w:t>
      </w:r>
    </w:p>
    <w:p w14:paraId="3CBEA059" w14:textId="3A5E6018" w:rsidR="004B362E" w:rsidRDefault="00201BEE" w:rsidP="00201BEE">
      <w:pPr>
        <w:spacing w:after="0"/>
        <w:rPr>
          <w:rFonts w:ascii="Calibri Light" w:hAnsi="Calibri Light" w:cs="Calibri Light"/>
          <w:b/>
          <w:bCs/>
          <w:lang w:val="en-US" w:eastAsia="fr-BE"/>
        </w:rPr>
      </w:pPr>
      <w:r>
        <w:rPr>
          <w:rFonts w:ascii="Calibri Light" w:hAnsi="Calibri Light" w:cs="Calibri Light"/>
          <w:b/>
          <w:bCs/>
          <w:noProof/>
          <w:lang w:val="en-GB" w:eastAsia="fr-B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6F82864" wp14:editId="51993928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1847850" cy="0"/>
                <wp:effectExtent l="0" t="0" r="0" b="0"/>
                <wp:wrapNone/>
                <wp:docPr id="449182585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251B0" id="Connecteur droit 3" o:spid="_x0000_s1026" style="position:absolute;z-index:2516940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6pt" to="145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" strokecolor="#4579b8 [3044]">
                <w10:wrap anchorx="margin"/>
              </v:line>
            </w:pict>
          </mc:Fallback>
        </mc:AlternateContent>
      </w:r>
      <w:r w:rsidR="004B362E">
        <w:rPr>
          <w:rFonts w:ascii="Calibri Light" w:hAnsi="Calibri Light" w:cs="Calibri Light"/>
          <w:b/>
          <w:bCs/>
          <w:lang w:val="en-US" w:eastAsia="fr-BE"/>
        </w:rPr>
        <w:t>Interests</w:t>
      </w:r>
    </w:p>
    <w:p w14:paraId="32E8B8DD" w14:textId="067B9A8D" w:rsidR="00C41B2B" w:rsidRPr="004B362E" w:rsidRDefault="008E101A" w:rsidP="004B362E">
      <w:pPr>
        <w:rPr>
          <w:rFonts w:ascii="Calibri Light" w:hAnsi="Calibri Light" w:cs="Calibri Light"/>
          <w:lang w:val="en-US" w:eastAsia="fr-BE"/>
        </w:rPr>
      </w:pPr>
      <w:r>
        <w:rPr>
          <w:rFonts w:ascii="Calibri Light" w:hAnsi="Calibri Light" w:cs="Calibri Light"/>
          <w:lang w:val="en-US" w:eastAsia="fr-BE"/>
        </w:rPr>
        <w:t xml:space="preserve">AI, </w:t>
      </w:r>
      <w:r w:rsidR="004B362E" w:rsidRPr="004B362E">
        <w:rPr>
          <w:rFonts w:ascii="Calibri Light" w:hAnsi="Calibri Light" w:cs="Calibri Light"/>
          <w:lang w:val="en-US" w:eastAsia="fr-BE"/>
        </w:rPr>
        <w:t>Board</w:t>
      </w:r>
      <w:r>
        <w:rPr>
          <w:rFonts w:ascii="Calibri Light" w:hAnsi="Calibri Light" w:cs="Calibri Light"/>
          <w:lang w:val="en-US" w:eastAsia="fr-BE"/>
        </w:rPr>
        <w:t xml:space="preserve"> </w:t>
      </w:r>
      <w:r w:rsidR="004B362E" w:rsidRPr="004B362E">
        <w:rPr>
          <w:rFonts w:ascii="Calibri Light" w:hAnsi="Calibri Light" w:cs="Calibri Light"/>
          <w:lang w:val="en-US" w:eastAsia="fr-BE"/>
        </w:rPr>
        <w:t>games, C</w:t>
      </w:r>
      <w:proofErr w:type="spellStart"/>
      <w:r w:rsidR="004B362E" w:rsidRPr="004B362E">
        <w:rPr>
          <w:rFonts w:ascii="Calibri Light" w:hAnsi="Calibri Light" w:cs="Calibri Light"/>
          <w:lang w:val="en-US" w:eastAsia="fr-BE"/>
        </w:rPr>
        <w:t>rossfit</w:t>
      </w:r>
      <w:proofErr w:type="spellEnd"/>
      <w:r w:rsidR="004B362E" w:rsidRPr="004B362E">
        <w:rPr>
          <w:rFonts w:ascii="Calibri Light" w:hAnsi="Calibri Light" w:cs="Calibri Light"/>
          <w:lang w:val="en-US" w:eastAsia="fr-BE"/>
        </w:rPr>
        <w:t xml:space="preserve">, 3D </w:t>
      </w:r>
      <w:r w:rsidR="00201BEE">
        <w:rPr>
          <w:rFonts w:ascii="Calibri Light" w:hAnsi="Calibri Light" w:cs="Calibri Light"/>
          <w:lang w:val="en-US" w:eastAsia="fr-BE"/>
        </w:rPr>
        <w:t xml:space="preserve">design &amp; </w:t>
      </w:r>
      <w:r w:rsidR="004B362E" w:rsidRPr="004B362E">
        <w:rPr>
          <w:rFonts w:ascii="Calibri Light" w:hAnsi="Calibri Light" w:cs="Calibri Light"/>
          <w:lang w:val="en-US" w:eastAsia="fr-BE"/>
        </w:rPr>
        <w:t>printing, Electronics, Entrepreneurship</w:t>
      </w:r>
    </w:p>
    <w:sectPr w:rsidR="00C41B2B" w:rsidRPr="004B362E" w:rsidSect="0085636C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3880B" w14:textId="77777777" w:rsidR="009B4639" w:rsidRDefault="009B4639" w:rsidP="00382E44">
      <w:pPr>
        <w:spacing w:after="0" w:line="240" w:lineRule="auto"/>
      </w:pPr>
      <w:r>
        <w:separator/>
      </w:r>
    </w:p>
  </w:endnote>
  <w:endnote w:type="continuationSeparator" w:id="0">
    <w:p w14:paraId="5361F6B5" w14:textId="77777777" w:rsidR="009B4639" w:rsidRDefault="009B4639" w:rsidP="00382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venProRegular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6589" w14:textId="77777777" w:rsidR="009B4639" w:rsidRDefault="009B4639" w:rsidP="00382E44">
      <w:pPr>
        <w:spacing w:after="0" w:line="240" w:lineRule="auto"/>
      </w:pPr>
      <w:r>
        <w:separator/>
      </w:r>
    </w:p>
  </w:footnote>
  <w:footnote w:type="continuationSeparator" w:id="0">
    <w:p w14:paraId="08331CBC" w14:textId="77777777" w:rsidR="009B4639" w:rsidRDefault="009B4639" w:rsidP="00382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5D8"/>
    <w:multiLevelType w:val="hybridMultilevel"/>
    <w:tmpl w:val="F45C2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605B4"/>
    <w:multiLevelType w:val="hybridMultilevel"/>
    <w:tmpl w:val="09D0A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6675"/>
    <w:multiLevelType w:val="multilevel"/>
    <w:tmpl w:val="B72E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FD4EC4"/>
    <w:multiLevelType w:val="hybridMultilevel"/>
    <w:tmpl w:val="8BD61BD0"/>
    <w:lvl w:ilvl="0" w:tplc="35B2441E">
      <w:numFmt w:val="bullet"/>
      <w:lvlText w:val="-"/>
      <w:lvlJc w:val="left"/>
      <w:pPr>
        <w:ind w:left="720" w:hanging="360"/>
      </w:pPr>
      <w:rPr>
        <w:rFonts w:ascii="MavenProRegular" w:eastAsia="Times New Roman" w:hAnsi="MavenProRegular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B7D4D"/>
    <w:multiLevelType w:val="hybridMultilevel"/>
    <w:tmpl w:val="78A4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A2485"/>
    <w:multiLevelType w:val="hybridMultilevel"/>
    <w:tmpl w:val="DF7AF8FE"/>
    <w:lvl w:ilvl="0" w:tplc="E190DB26">
      <w:start w:val="20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C5706"/>
    <w:multiLevelType w:val="hybridMultilevel"/>
    <w:tmpl w:val="7826D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C494D"/>
    <w:multiLevelType w:val="multilevel"/>
    <w:tmpl w:val="8D06B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C631B5"/>
    <w:multiLevelType w:val="hybridMultilevel"/>
    <w:tmpl w:val="DC7E6A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F56F1"/>
    <w:multiLevelType w:val="multilevel"/>
    <w:tmpl w:val="4B80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544223"/>
    <w:multiLevelType w:val="hybridMultilevel"/>
    <w:tmpl w:val="1F0A1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EA54AB"/>
    <w:multiLevelType w:val="hybridMultilevel"/>
    <w:tmpl w:val="C4E03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72B13"/>
    <w:multiLevelType w:val="hybridMultilevel"/>
    <w:tmpl w:val="4D483A88"/>
    <w:lvl w:ilvl="0" w:tplc="23A86D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25B54"/>
    <w:multiLevelType w:val="hybridMultilevel"/>
    <w:tmpl w:val="86F617B8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05161"/>
    <w:multiLevelType w:val="hybridMultilevel"/>
    <w:tmpl w:val="41744E1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53B0B"/>
    <w:multiLevelType w:val="multilevel"/>
    <w:tmpl w:val="BFC2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493E1C"/>
    <w:multiLevelType w:val="hybridMultilevel"/>
    <w:tmpl w:val="CCB03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95464"/>
    <w:multiLevelType w:val="hybridMultilevel"/>
    <w:tmpl w:val="DCC657EE"/>
    <w:lvl w:ilvl="0" w:tplc="9334D58C">
      <w:numFmt w:val="bullet"/>
      <w:lvlText w:val="-"/>
      <w:lvlJc w:val="left"/>
      <w:pPr>
        <w:ind w:left="720" w:hanging="360"/>
      </w:pPr>
      <w:rPr>
        <w:rFonts w:ascii="MavenProRegular" w:eastAsia="Times New Roman" w:hAnsi="MavenProRegular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E731D3"/>
    <w:multiLevelType w:val="multilevel"/>
    <w:tmpl w:val="4F7C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D81F98"/>
    <w:multiLevelType w:val="hybridMultilevel"/>
    <w:tmpl w:val="86F61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E7435"/>
    <w:multiLevelType w:val="hybridMultilevel"/>
    <w:tmpl w:val="456CA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36DE9"/>
    <w:multiLevelType w:val="hybridMultilevel"/>
    <w:tmpl w:val="CF522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830DF"/>
    <w:multiLevelType w:val="hybridMultilevel"/>
    <w:tmpl w:val="EEF017F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5362F"/>
    <w:multiLevelType w:val="multilevel"/>
    <w:tmpl w:val="DEF2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B72731"/>
    <w:multiLevelType w:val="multilevel"/>
    <w:tmpl w:val="8274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61DCC"/>
    <w:multiLevelType w:val="multilevel"/>
    <w:tmpl w:val="8502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5B153C"/>
    <w:multiLevelType w:val="hybridMultilevel"/>
    <w:tmpl w:val="8076A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CF6D82"/>
    <w:multiLevelType w:val="hybridMultilevel"/>
    <w:tmpl w:val="D688A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D25B4"/>
    <w:multiLevelType w:val="hybridMultilevel"/>
    <w:tmpl w:val="62F855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B20B6"/>
    <w:multiLevelType w:val="multilevel"/>
    <w:tmpl w:val="23BEB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BB032E"/>
    <w:multiLevelType w:val="hybridMultilevel"/>
    <w:tmpl w:val="79D0C63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481D5E"/>
    <w:multiLevelType w:val="hybridMultilevel"/>
    <w:tmpl w:val="BB262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6710DE"/>
    <w:multiLevelType w:val="hybridMultilevel"/>
    <w:tmpl w:val="DD8AAEE8"/>
    <w:lvl w:ilvl="0" w:tplc="08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EE22127"/>
    <w:multiLevelType w:val="multilevel"/>
    <w:tmpl w:val="0608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837263"/>
    <w:multiLevelType w:val="hybridMultilevel"/>
    <w:tmpl w:val="470C0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66C82"/>
    <w:multiLevelType w:val="multilevel"/>
    <w:tmpl w:val="2164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187020">
    <w:abstractNumId w:val="33"/>
  </w:num>
  <w:num w:numId="2" w16cid:durableId="163982647">
    <w:abstractNumId w:val="25"/>
  </w:num>
  <w:num w:numId="3" w16cid:durableId="1771117285">
    <w:abstractNumId w:val="18"/>
  </w:num>
  <w:num w:numId="4" w16cid:durableId="1864436242">
    <w:abstractNumId w:val="2"/>
  </w:num>
  <w:num w:numId="5" w16cid:durableId="413624057">
    <w:abstractNumId w:val="35"/>
  </w:num>
  <w:num w:numId="6" w16cid:durableId="1856648546">
    <w:abstractNumId w:val="23"/>
  </w:num>
  <w:num w:numId="7" w16cid:durableId="2090274464">
    <w:abstractNumId w:val="9"/>
  </w:num>
  <w:num w:numId="8" w16cid:durableId="617832906">
    <w:abstractNumId w:val="24"/>
  </w:num>
  <w:num w:numId="9" w16cid:durableId="1124813929">
    <w:abstractNumId w:val="7"/>
  </w:num>
  <w:num w:numId="10" w16cid:durableId="2034112689">
    <w:abstractNumId w:val="29"/>
  </w:num>
  <w:num w:numId="11" w16cid:durableId="1651010847">
    <w:abstractNumId w:val="15"/>
  </w:num>
  <w:num w:numId="12" w16cid:durableId="2111848076">
    <w:abstractNumId w:val="17"/>
  </w:num>
  <w:num w:numId="13" w16cid:durableId="1198156776">
    <w:abstractNumId w:val="3"/>
  </w:num>
  <w:num w:numId="14" w16cid:durableId="1962103458">
    <w:abstractNumId w:val="12"/>
  </w:num>
  <w:num w:numId="15" w16cid:durableId="1239905728">
    <w:abstractNumId w:val="8"/>
  </w:num>
  <w:num w:numId="16" w16cid:durableId="1099987783">
    <w:abstractNumId w:val="22"/>
  </w:num>
  <w:num w:numId="17" w16cid:durableId="988557548">
    <w:abstractNumId w:val="14"/>
  </w:num>
  <w:num w:numId="18" w16cid:durableId="390540051">
    <w:abstractNumId w:val="13"/>
  </w:num>
  <w:num w:numId="19" w16cid:durableId="308172285">
    <w:abstractNumId w:val="5"/>
  </w:num>
  <w:num w:numId="20" w16cid:durableId="1976520896">
    <w:abstractNumId w:val="32"/>
  </w:num>
  <w:num w:numId="21" w16cid:durableId="614285811">
    <w:abstractNumId w:val="27"/>
  </w:num>
  <w:num w:numId="22" w16cid:durableId="1470198737">
    <w:abstractNumId w:val="34"/>
  </w:num>
  <w:num w:numId="23" w16cid:durableId="2108768699">
    <w:abstractNumId w:val="31"/>
  </w:num>
  <w:num w:numId="24" w16cid:durableId="454059732">
    <w:abstractNumId w:val="19"/>
  </w:num>
  <w:num w:numId="25" w16cid:durableId="33501887">
    <w:abstractNumId w:val="16"/>
  </w:num>
  <w:num w:numId="26" w16cid:durableId="89088133">
    <w:abstractNumId w:val="4"/>
  </w:num>
  <w:num w:numId="27" w16cid:durableId="398753775">
    <w:abstractNumId w:val="28"/>
  </w:num>
  <w:num w:numId="28" w16cid:durableId="1298949466">
    <w:abstractNumId w:val="30"/>
  </w:num>
  <w:num w:numId="29" w16cid:durableId="2145655469">
    <w:abstractNumId w:val="21"/>
  </w:num>
  <w:num w:numId="30" w16cid:durableId="1644235836">
    <w:abstractNumId w:val="10"/>
  </w:num>
  <w:num w:numId="31" w16cid:durableId="986324606">
    <w:abstractNumId w:val="11"/>
  </w:num>
  <w:num w:numId="32" w16cid:durableId="1111625185">
    <w:abstractNumId w:val="6"/>
  </w:num>
  <w:num w:numId="33" w16cid:durableId="1082724639">
    <w:abstractNumId w:val="1"/>
  </w:num>
  <w:num w:numId="34" w16cid:durableId="1478038105">
    <w:abstractNumId w:val="20"/>
  </w:num>
  <w:num w:numId="35" w16cid:durableId="587810231">
    <w:abstractNumId w:val="0"/>
  </w:num>
  <w:num w:numId="36" w16cid:durableId="18713358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6CD"/>
    <w:rsid w:val="00001A61"/>
    <w:rsid w:val="00003AB7"/>
    <w:rsid w:val="000209B1"/>
    <w:rsid w:val="000346D8"/>
    <w:rsid w:val="00066CAC"/>
    <w:rsid w:val="00092CC3"/>
    <w:rsid w:val="000C18D1"/>
    <w:rsid w:val="00124B19"/>
    <w:rsid w:val="00142313"/>
    <w:rsid w:val="00151A61"/>
    <w:rsid w:val="00186B7E"/>
    <w:rsid w:val="001F3B8B"/>
    <w:rsid w:val="001F6075"/>
    <w:rsid w:val="001F6DFC"/>
    <w:rsid w:val="00201BEE"/>
    <w:rsid w:val="00231D35"/>
    <w:rsid w:val="00231DE8"/>
    <w:rsid w:val="00311F74"/>
    <w:rsid w:val="00327C2B"/>
    <w:rsid w:val="00347542"/>
    <w:rsid w:val="00360952"/>
    <w:rsid w:val="00382E44"/>
    <w:rsid w:val="00390019"/>
    <w:rsid w:val="003B7AFB"/>
    <w:rsid w:val="003D2C8D"/>
    <w:rsid w:val="0040774C"/>
    <w:rsid w:val="004408C8"/>
    <w:rsid w:val="0048011B"/>
    <w:rsid w:val="0049278A"/>
    <w:rsid w:val="00492F4D"/>
    <w:rsid w:val="004B362E"/>
    <w:rsid w:val="004E7E0B"/>
    <w:rsid w:val="005072D5"/>
    <w:rsid w:val="005160F0"/>
    <w:rsid w:val="005221C1"/>
    <w:rsid w:val="00531D5E"/>
    <w:rsid w:val="0055494F"/>
    <w:rsid w:val="005641A3"/>
    <w:rsid w:val="00587843"/>
    <w:rsid w:val="005F53D8"/>
    <w:rsid w:val="006236CD"/>
    <w:rsid w:val="006E5FC6"/>
    <w:rsid w:val="00737863"/>
    <w:rsid w:val="007A2E23"/>
    <w:rsid w:val="007D5BF1"/>
    <w:rsid w:val="007F273B"/>
    <w:rsid w:val="00804C14"/>
    <w:rsid w:val="00823830"/>
    <w:rsid w:val="0085636C"/>
    <w:rsid w:val="00861C94"/>
    <w:rsid w:val="008E101A"/>
    <w:rsid w:val="009653A8"/>
    <w:rsid w:val="00981F46"/>
    <w:rsid w:val="009850F1"/>
    <w:rsid w:val="009B4639"/>
    <w:rsid w:val="009B6B6C"/>
    <w:rsid w:val="009F3995"/>
    <w:rsid w:val="00A14B8E"/>
    <w:rsid w:val="00A45663"/>
    <w:rsid w:val="00A67A8A"/>
    <w:rsid w:val="00AA28F2"/>
    <w:rsid w:val="00AA7542"/>
    <w:rsid w:val="00AE630D"/>
    <w:rsid w:val="00B035FE"/>
    <w:rsid w:val="00B131EA"/>
    <w:rsid w:val="00B511B1"/>
    <w:rsid w:val="00B754FF"/>
    <w:rsid w:val="00B80BA3"/>
    <w:rsid w:val="00B85A98"/>
    <w:rsid w:val="00BF5E11"/>
    <w:rsid w:val="00C05642"/>
    <w:rsid w:val="00C10D5E"/>
    <w:rsid w:val="00C2282C"/>
    <w:rsid w:val="00C41B2B"/>
    <w:rsid w:val="00C437F9"/>
    <w:rsid w:val="00C51889"/>
    <w:rsid w:val="00D36EFC"/>
    <w:rsid w:val="00D42B2F"/>
    <w:rsid w:val="00D46608"/>
    <w:rsid w:val="00D52D64"/>
    <w:rsid w:val="00D748A9"/>
    <w:rsid w:val="00DF6968"/>
    <w:rsid w:val="00E053C9"/>
    <w:rsid w:val="00E37F1A"/>
    <w:rsid w:val="00E9296D"/>
    <w:rsid w:val="00E93C46"/>
    <w:rsid w:val="00EB0E2F"/>
    <w:rsid w:val="00EB66D1"/>
    <w:rsid w:val="00EC39C2"/>
    <w:rsid w:val="00EE69BA"/>
    <w:rsid w:val="00F34687"/>
    <w:rsid w:val="00F522A4"/>
    <w:rsid w:val="00F52BCF"/>
    <w:rsid w:val="00F9533B"/>
    <w:rsid w:val="00FB2AAD"/>
    <w:rsid w:val="00FE3DAD"/>
    <w:rsid w:val="00FF0FEE"/>
    <w:rsid w:val="00FF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7C488"/>
  <w15:chartTrackingRefBased/>
  <w15:docId w15:val="{1725E9D6-1589-4E1E-98E3-ADDA67D8A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830"/>
    <w:pPr>
      <w:spacing w:after="120"/>
    </w:pPr>
  </w:style>
  <w:style w:type="paragraph" w:styleId="Titre1">
    <w:name w:val="heading 1"/>
    <w:basedOn w:val="Normal"/>
    <w:link w:val="Titre1Car"/>
    <w:uiPriority w:val="9"/>
    <w:qFormat/>
    <w:rsid w:val="006236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paragraph" w:styleId="Titre2">
    <w:name w:val="heading 2"/>
    <w:basedOn w:val="Normal"/>
    <w:link w:val="Titre2Car"/>
    <w:uiPriority w:val="9"/>
    <w:qFormat/>
    <w:rsid w:val="006236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paragraph" w:styleId="Titre3">
    <w:name w:val="heading 3"/>
    <w:basedOn w:val="Normal"/>
    <w:link w:val="Titre3Car"/>
    <w:uiPriority w:val="9"/>
    <w:qFormat/>
    <w:rsid w:val="006236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36CD"/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character" w:customStyle="1" w:styleId="Titre2Car">
    <w:name w:val="Titre 2 Car"/>
    <w:basedOn w:val="Policepardfaut"/>
    <w:link w:val="Titre2"/>
    <w:uiPriority w:val="9"/>
    <w:rsid w:val="006236CD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customStyle="1" w:styleId="Titre3Car">
    <w:name w:val="Titre 3 Car"/>
    <w:basedOn w:val="Policepardfaut"/>
    <w:link w:val="Titre3"/>
    <w:uiPriority w:val="9"/>
    <w:rsid w:val="006236CD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styleId="NormalWeb">
    <w:name w:val="Normal (Web)"/>
    <w:basedOn w:val="Normal"/>
    <w:uiPriority w:val="99"/>
    <w:semiHidden/>
    <w:unhideWhenUsed/>
    <w:rsid w:val="00623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6236CD"/>
    <w:rPr>
      <w:b/>
      <w:bCs/>
    </w:rPr>
  </w:style>
  <w:style w:type="character" w:styleId="Lienhypertexte">
    <w:name w:val="Hyperlink"/>
    <w:basedOn w:val="Policepardfaut"/>
    <w:uiPriority w:val="99"/>
    <w:unhideWhenUsed/>
    <w:rsid w:val="00AA28F2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E7E0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82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2E44"/>
  </w:style>
  <w:style w:type="paragraph" w:styleId="Pieddepage">
    <w:name w:val="footer"/>
    <w:basedOn w:val="Normal"/>
    <w:link w:val="PieddepageCar"/>
    <w:uiPriority w:val="99"/>
    <w:unhideWhenUsed/>
    <w:rsid w:val="00382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2E44"/>
  </w:style>
  <w:style w:type="character" w:styleId="Mentionnonrsolue">
    <w:name w:val="Unresolved Mention"/>
    <w:basedOn w:val="Policepardfaut"/>
    <w:uiPriority w:val="99"/>
    <w:semiHidden/>
    <w:unhideWhenUsed/>
    <w:rsid w:val="00231D35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492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1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1089</Words>
  <Characters>5995</Characters>
  <Application>Microsoft Office Word</Application>
  <DocSecurity>0</DocSecurity>
  <Lines>49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Sebastien Lambot</cp:lastModifiedBy>
  <cp:revision>14</cp:revision>
  <cp:lastPrinted>2026-10-22T16:02:00Z</cp:lastPrinted>
  <dcterms:created xsi:type="dcterms:W3CDTF">2025-11-14T07:58:00Z</dcterms:created>
  <dcterms:modified xsi:type="dcterms:W3CDTF">2026-10-22T16:03:00Z</dcterms:modified>
</cp:coreProperties>
</file>